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26" w:rsidRPr="00162563" w:rsidRDefault="00A90926" w:rsidP="00A90926">
      <w:pPr>
        <w:pStyle w:val="a5"/>
        <w:jc w:val="center"/>
        <w:rPr>
          <w:rFonts w:ascii="Times New Roman" w:hAnsi="Times New Roman" w:cs="Times New Roman"/>
          <w:sz w:val="24"/>
        </w:rPr>
      </w:pPr>
      <w:r w:rsidRPr="00162563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A90926" w:rsidRDefault="00A90926" w:rsidP="00A90926">
      <w:pPr>
        <w:pStyle w:val="a5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62563">
        <w:rPr>
          <w:rFonts w:ascii="Times New Roman" w:hAnsi="Times New Roman" w:cs="Times New Roman"/>
          <w:sz w:val="24"/>
        </w:rPr>
        <w:t>Пышминского</w:t>
      </w:r>
      <w:proofErr w:type="spellEnd"/>
      <w:r w:rsidRPr="00162563">
        <w:rPr>
          <w:rFonts w:ascii="Times New Roman" w:hAnsi="Times New Roman" w:cs="Times New Roman"/>
          <w:sz w:val="24"/>
        </w:rPr>
        <w:t xml:space="preserve">  городского</w:t>
      </w:r>
      <w:proofErr w:type="gramEnd"/>
      <w:r w:rsidRPr="00162563">
        <w:rPr>
          <w:rFonts w:ascii="Times New Roman" w:hAnsi="Times New Roman" w:cs="Times New Roman"/>
          <w:sz w:val="24"/>
        </w:rPr>
        <w:t xml:space="preserve"> округа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«</w:t>
      </w:r>
      <w:proofErr w:type="spellStart"/>
      <w:r>
        <w:rPr>
          <w:rFonts w:ascii="Times New Roman" w:hAnsi="Times New Roman" w:cs="Times New Roman"/>
          <w:sz w:val="24"/>
        </w:rPr>
        <w:t>Б</w:t>
      </w:r>
      <w:r w:rsidRPr="00162563">
        <w:rPr>
          <w:rFonts w:ascii="Times New Roman" w:hAnsi="Times New Roman" w:cs="Times New Roman"/>
          <w:sz w:val="24"/>
        </w:rPr>
        <w:t>оровлянс</w:t>
      </w:r>
      <w:r>
        <w:rPr>
          <w:rFonts w:ascii="Times New Roman" w:hAnsi="Times New Roman" w:cs="Times New Roman"/>
          <w:sz w:val="24"/>
        </w:rPr>
        <w:t>к</w:t>
      </w:r>
      <w:r w:rsidRPr="00162563">
        <w:rPr>
          <w:rFonts w:ascii="Times New Roman" w:hAnsi="Times New Roman" w:cs="Times New Roman"/>
          <w:sz w:val="24"/>
        </w:rPr>
        <w:t>ая</w:t>
      </w:r>
      <w:proofErr w:type="spellEnd"/>
      <w:r w:rsidRPr="00162563">
        <w:rPr>
          <w:rFonts w:ascii="Times New Roman" w:hAnsi="Times New Roman" w:cs="Times New Roman"/>
          <w:sz w:val="24"/>
        </w:rPr>
        <w:t xml:space="preserve">  с</w:t>
      </w:r>
      <w:r>
        <w:rPr>
          <w:rFonts w:ascii="Times New Roman" w:hAnsi="Times New Roman" w:cs="Times New Roman"/>
          <w:sz w:val="24"/>
        </w:rPr>
        <w:t>редняя общеобразовательная школа»</w:t>
      </w: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A90926" w:rsidRDefault="00A90926" w:rsidP="00A90926">
      <w:pPr>
        <w:pStyle w:val="a5"/>
        <w:ind w:left="5529"/>
        <w:rPr>
          <w:rFonts w:ascii="Times New Roman" w:hAnsi="Times New Roman" w:cs="Times New Roman"/>
          <w:sz w:val="24"/>
        </w:rPr>
      </w:pPr>
    </w:p>
    <w:p w:rsidR="007E5AAC" w:rsidRPr="00A90926" w:rsidRDefault="007E5AAC" w:rsidP="00A90926">
      <w:pPr>
        <w:pStyle w:val="a5"/>
        <w:ind w:left="5529"/>
        <w:rPr>
          <w:rFonts w:ascii="Times New Roman" w:hAnsi="Times New Roman" w:cs="Times New Roman"/>
          <w:sz w:val="24"/>
        </w:rPr>
      </w:pPr>
      <w:r w:rsidRPr="00A90926">
        <w:rPr>
          <w:rFonts w:ascii="Times New Roman" w:hAnsi="Times New Roman" w:cs="Times New Roman"/>
          <w:sz w:val="24"/>
        </w:rPr>
        <w:t xml:space="preserve">Утверждаю </w:t>
      </w:r>
    </w:p>
    <w:p w:rsidR="007E5AAC" w:rsidRPr="00A90926" w:rsidRDefault="00A90926" w:rsidP="00A90926">
      <w:pPr>
        <w:pStyle w:val="a5"/>
        <w:ind w:left="55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</w:t>
      </w:r>
      <w:r w:rsidR="007E5AAC" w:rsidRPr="00A90926">
        <w:rPr>
          <w:rFonts w:ascii="Times New Roman" w:hAnsi="Times New Roman" w:cs="Times New Roman"/>
          <w:sz w:val="24"/>
        </w:rPr>
        <w:t xml:space="preserve"> Косарева Н.В.                                                                                          </w:t>
      </w:r>
    </w:p>
    <w:p w:rsidR="007E5AAC" w:rsidRPr="00A90926" w:rsidRDefault="007E5AAC" w:rsidP="00A90926">
      <w:pPr>
        <w:pStyle w:val="a5"/>
        <w:ind w:left="5529"/>
        <w:jc w:val="both"/>
        <w:rPr>
          <w:rFonts w:ascii="Times New Roman" w:hAnsi="Times New Roman" w:cs="Times New Roman"/>
          <w:sz w:val="24"/>
        </w:rPr>
      </w:pPr>
      <w:r w:rsidRPr="00A90926">
        <w:rPr>
          <w:rFonts w:ascii="Times New Roman" w:hAnsi="Times New Roman" w:cs="Times New Roman"/>
          <w:sz w:val="24"/>
        </w:rPr>
        <w:t>Приказ № 223   от 31.08. 2023г.</w:t>
      </w:r>
    </w:p>
    <w:p w:rsidR="007E5AAC" w:rsidRDefault="007E5AAC" w:rsidP="00A90926">
      <w:pPr>
        <w:ind w:left="5529"/>
        <w:rPr>
          <w:sz w:val="24"/>
          <w:szCs w:val="24"/>
        </w:rPr>
      </w:pPr>
    </w:p>
    <w:p w:rsidR="007E5AAC" w:rsidRDefault="007E5AAC" w:rsidP="007E5AAC">
      <w:pPr>
        <w:rPr>
          <w:sz w:val="24"/>
          <w:szCs w:val="24"/>
        </w:rPr>
      </w:pPr>
    </w:p>
    <w:p w:rsidR="007E5AAC" w:rsidRDefault="007E5AAC" w:rsidP="007E5AAC">
      <w:pPr>
        <w:rPr>
          <w:sz w:val="24"/>
          <w:szCs w:val="24"/>
        </w:rPr>
      </w:pPr>
    </w:p>
    <w:p w:rsidR="007E5AAC" w:rsidRDefault="007E5AAC" w:rsidP="007E5AAC">
      <w:pPr>
        <w:rPr>
          <w:sz w:val="24"/>
          <w:szCs w:val="24"/>
        </w:rPr>
      </w:pPr>
    </w:p>
    <w:p w:rsidR="007E5AAC" w:rsidRDefault="007E5AAC" w:rsidP="007E5AAC">
      <w:pPr>
        <w:rPr>
          <w:sz w:val="24"/>
          <w:szCs w:val="24"/>
        </w:rPr>
      </w:pPr>
    </w:p>
    <w:p w:rsidR="007E5AAC" w:rsidRPr="00A90926" w:rsidRDefault="007E5AAC" w:rsidP="007E5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926">
        <w:rPr>
          <w:rFonts w:ascii="Times New Roman" w:hAnsi="Times New Roman" w:cs="Times New Roman"/>
          <w:b/>
          <w:sz w:val="32"/>
          <w:szCs w:val="32"/>
        </w:rPr>
        <w:t>План   работы</w:t>
      </w:r>
    </w:p>
    <w:p w:rsidR="007E5AAC" w:rsidRPr="00A90926" w:rsidRDefault="007E5AAC" w:rsidP="007E5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926">
        <w:rPr>
          <w:rFonts w:ascii="Times New Roman" w:hAnsi="Times New Roman" w:cs="Times New Roman"/>
          <w:b/>
          <w:sz w:val="32"/>
          <w:szCs w:val="32"/>
        </w:rPr>
        <w:t>школьной библиотеки</w:t>
      </w:r>
    </w:p>
    <w:p w:rsidR="007E5AAC" w:rsidRPr="00A90926" w:rsidRDefault="007E5AAC" w:rsidP="007E5A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926">
        <w:rPr>
          <w:rFonts w:ascii="Times New Roman" w:hAnsi="Times New Roman" w:cs="Times New Roman"/>
          <w:b/>
          <w:sz w:val="32"/>
          <w:szCs w:val="32"/>
        </w:rPr>
        <w:t>на 2023 - 2024учебный год</w:t>
      </w:r>
    </w:p>
    <w:p w:rsidR="007E5AAC" w:rsidRDefault="007E5AAC" w:rsidP="007E5AAC">
      <w:pPr>
        <w:jc w:val="center"/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Default="007E5AAC" w:rsidP="007E5AAC">
      <w:pPr>
        <w:rPr>
          <w:sz w:val="32"/>
          <w:szCs w:val="32"/>
        </w:rPr>
      </w:pPr>
    </w:p>
    <w:p w:rsidR="007E5AAC" w:rsidRPr="00A90926" w:rsidRDefault="007E5AAC" w:rsidP="00A90926">
      <w:pPr>
        <w:jc w:val="center"/>
        <w:rPr>
          <w:rFonts w:ascii="Times New Roman" w:hAnsi="Times New Roman" w:cs="Times New Roman"/>
          <w:sz w:val="32"/>
          <w:szCs w:val="32"/>
        </w:rPr>
      </w:pPr>
      <w:r w:rsidRPr="00A90926">
        <w:rPr>
          <w:rFonts w:ascii="Times New Roman" w:hAnsi="Times New Roman" w:cs="Times New Roman"/>
          <w:sz w:val="24"/>
          <w:szCs w:val="24"/>
        </w:rPr>
        <w:t>2023г.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A90926">
        <w:rPr>
          <w:rFonts w:ascii="Times New Roman" w:hAnsi="Times New Roman" w:cs="Times New Roman"/>
          <w:sz w:val="28"/>
          <w:szCs w:val="24"/>
        </w:rPr>
        <w:t xml:space="preserve">Школьная библиотека является структурным подразделением общеобразовательного учреждения, участвующим в </w:t>
      </w:r>
      <w:proofErr w:type="spellStart"/>
      <w:r w:rsidRPr="00A90926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A90926">
        <w:rPr>
          <w:rFonts w:ascii="Times New Roman" w:hAnsi="Times New Roman" w:cs="Times New Roman"/>
          <w:sz w:val="28"/>
          <w:szCs w:val="24"/>
        </w:rPr>
        <w:t xml:space="preserve"> –</w:t>
      </w:r>
      <w:r w:rsidR="008C491B" w:rsidRPr="00A90926">
        <w:rPr>
          <w:rFonts w:ascii="Times New Roman" w:hAnsi="Times New Roman" w:cs="Times New Roman"/>
          <w:sz w:val="28"/>
          <w:szCs w:val="24"/>
        </w:rPr>
        <w:t xml:space="preserve"> </w:t>
      </w:r>
      <w:r w:rsidRPr="00A90926">
        <w:rPr>
          <w:rFonts w:ascii="Times New Roman" w:hAnsi="Times New Roman" w:cs="Times New Roman"/>
          <w:sz w:val="28"/>
          <w:szCs w:val="24"/>
        </w:rPr>
        <w:t xml:space="preserve"> воспитательном  процессе в целях обеспечения права участников  образовательного процесса на бесплатное пользование  </w:t>
      </w:r>
      <w:proofErr w:type="spellStart"/>
      <w:r w:rsidRPr="00A90926">
        <w:rPr>
          <w:rFonts w:ascii="Times New Roman" w:hAnsi="Times New Roman" w:cs="Times New Roman"/>
          <w:sz w:val="28"/>
          <w:szCs w:val="24"/>
        </w:rPr>
        <w:t>библиотечно</w:t>
      </w:r>
      <w:proofErr w:type="spellEnd"/>
      <w:r w:rsidRPr="00A90926">
        <w:rPr>
          <w:rFonts w:ascii="Times New Roman" w:hAnsi="Times New Roman" w:cs="Times New Roman"/>
          <w:sz w:val="28"/>
          <w:szCs w:val="24"/>
        </w:rPr>
        <w:t xml:space="preserve"> – информационными ресурсами ( учебной, методической, справочной, художественной  литературой), способствующим формированию культуры личности учащихся.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0926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A90926">
        <w:rPr>
          <w:rFonts w:ascii="Times New Roman" w:hAnsi="Times New Roman" w:cs="Times New Roman"/>
          <w:sz w:val="28"/>
          <w:szCs w:val="24"/>
        </w:rPr>
        <w:t>Библиотека  общеобразовательного</w:t>
      </w:r>
      <w:proofErr w:type="gramEnd"/>
      <w:r w:rsidRPr="00A90926">
        <w:rPr>
          <w:rFonts w:ascii="Times New Roman" w:hAnsi="Times New Roman" w:cs="Times New Roman"/>
          <w:sz w:val="28"/>
          <w:szCs w:val="24"/>
        </w:rPr>
        <w:t xml:space="preserve">  учреждения руководствуется в своей  деятельности  федеральными законами «Об образовании» (от 10.07.1992г.), «О библиотечном деле» (21.07.1994г.), указами, распоряжениями Президента РФ, постановлениями и распоряжениями Правительства РФ и исполнительных органов субъектах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0926">
        <w:rPr>
          <w:rFonts w:ascii="Times New Roman" w:hAnsi="Times New Roman" w:cs="Times New Roman"/>
          <w:sz w:val="28"/>
          <w:szCs w:val="24"/>
        </w:rPr>
        <w:t xml:space="preserve"> Деятельность библиотеки осуществляется на основе библиотечно- информационных ресурсов в соответствии с учебным и воспитательным планами школы и планом работы библиотеки.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926">
        <w:rPr>
          <w:rFonts w:ascii="Times New Roman" w:hAnsi="Times New Roman" w:cs="Times New Roman"/>
          <w:b/>
          <w:sz w:val="28"/>
          <w:szCs w:val="24"/>
        </w:rPr>
        <w:t xml:space="preserve">                       Основные цели и задачи школьной библиотеки.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0926">
        <w:rPr>
          <w:rFonts w:ascii="Times New Roman" w:hAnsi="Times New Roman" w:cs="Times New Roman"/>
          <w:sz w:val="28"/>
          <w:szCs w:val="24"/>
        </w:rPr>
        <w:t>Цели школьной библиотеки соотносятся с целями общеобразовательного учреждения:</w:t>
      </w:r>
    </w:p>
    <w:p w:rsidR="007E5AAC" w:rsidRPr="00A90926" w:rsidRDefault="007E5AAC" w:rsidP="00A90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0926">
        <w:rPr>
          <w:rFonts w:ascii="Times New Roman" w:hAnsi="Times New Roman" w:cs="Times New Roman"/>
          <w:sz w:val="28"/>
          <w:szCs w:val="24"/>
        </w:rPr>
        <w:t xml:space="preserve">Цель: Формирование информационной культуры, навыков самостоятельного пользователя и любви к чтению                                                                                                                          - обеспечение </w:t>
      </w:r>
      <w:proofErr w:type="spellStart"/>
      <w:r w:rsidRPr="00A90926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A90926">
        <w:rPr>
          <w:rFonts w:ascii="Times New Roman" w:hAnsi="Times New Roman" w:cs="Times New Roman"/>
          <w:sz w:val="28"/>
          <w:szCs w:val="24"/>
        </w:rPr>
        <w:t xml:space="preserve"> – воспитательного процесса всеми формами и методами библиотечного обслуживания;</w:t>
      </w:r>
    </w:p>
    <w:p w:rsidR="007E5AAC" w:rsidRPr="00A90926" w:rsidRDefault="00B0334B" w:rsidP="00B0334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7E5AAC" w:rsidRPr="00A90926">
        <w:rPr>
          <w:rFonts w:ascii="Times New Roman" w:hAnsi="Times New Roman" w:cs="Times New Roman"/>
          <w:sz w:val="28"/>
          <w:szCs w:val="24"/>
        </w:rPr>
        <w:t>Задачи: Формировать у школьников навыки информационной культуры и самостоятельного поиска информации                                                                                                               - совершенствовать традиционные и осваивать новые технологии работы с читателями                                                                                                                                - привлечение новых читателей в библиотеку;                                                                                                    - выявлять информационные потребности пользователей и формировать библиотечный фонд                                                                                                                                                                               - поддерживать и развивать интерес к чтению через культуру чтения</w:t>
      </w:r>
    </w:p>
    <w:p w:rsidR="007E5AAC" w:rsidRPr="00A90926" w:rsidRDefault="007E5AAC" w:rsidP="00B0334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90926">
        <w:rPr>
          <w:rFonts w:ascii="Times New Roman" w:hAnsi="Times New Roman" w:cs="Times New Roman"/>
          <w:sz w:val="28"/>
          <w:szCs w:val="24"/>
        </w:rPr>
        <w:t>- формирование здорового образа жизни.</w:t>
      </w:r>
    </w:p>
    <w:p w:rsidR="007E5AAC" w:rsidRDefault="007E5AAC" w:rsidP="007E5AA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E5AAC" w:rsidRDefault="007E5AAC" w:rsidP="007E5AAC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7E5AAC" w:rsidRDefault="007E5AAC" w:rsidP="007E5AAC">
      <w:pPr>
        <w:rPr>
          <w:sz w:val="28"/>
          <w:szCs w:val="28"/>
        </w:rPr>
      </w:pPr>
    </w:p>
    <w:p w:rsidR="007E5AAC" w:rsidRDefault="007E5AAC" w:rsidP="007E5AAC">
      <w:pPr>
        <w:rPr>
          <w:sz w:val="28"/>
          <w:szCs w:val="28"/>
        </w:rPr>
      </w:pPr>
    </w:p>
    <w:p w:rsidR="007E5AAC" w:rsidRDefault="007E5AAC" w:rsidP="007E5AAC">
      <w:pPr>
        <w:rPr>
          <w:sz w:val="28"/>
          <w:szCs w:val="28"/>
        </w:rPr>
      </w:pPr>
    </w:p>
    <w:p w:rsidR="00A90926" w:rsidRDefault="007E5AAC" w:rsidP="007E5A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A90926" w:rsidRDefault="00A90926" w:rsidP="007E5AAC">
      <w:pPr>
        <w:rPr>
          <w:sz w:val="28"/>
          <w:szCs w:val="28"/>
        </w:rPr>
      </w:pPr>
    </w:p>
    <w:p w:rsidR="007E5AAC" w:rsidRPr="00A90926" w:rsidRDefault="007E5AAC" w:rsidP="00A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851"/>
        <w:gridCol w:w="1808"/>
      </w:tblGrid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учебников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 выдача учебников учащимся  (1 -11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диагностик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а обеспеченности учащихся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и учебными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пособиями  2023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– 2024 уч. г.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проверка  фонда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 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(сверка с ФСЭМ на сайте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), (Федеральный закон от 29.12.2010 №436ФЗ (Федеральный список экстремистских материалов)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работа с резервным фондом учебников. Передача излишков учебной литературы в другие школы. Получение недостающих учебников из других 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-Книжная выставка ко Дню знаний «Книга собирает друзей»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Подведение итогов движения фонда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 – 15.09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  учащихся, педагогов, технический персонал, родителей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рекомендательные беседы при выдаче книг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рекомендательные и рекламные беседы о новых книгах, энциклопедиях и журналах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просмотр читательских  формуляров с целью выявления задолжников (результаты сообщать классным руководителям)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беседы с вновь записавшимися читателями о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правилах  поведения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библиотеке, о культуре чтения книг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оформление выставок: «Книг заветные страницы помогают нам учиться»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экскурсия в школьную библиотеку с учащимися 1 класса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проведение перерегистрации всех читателей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выполнение читательских запросов по внеклассному чтению (подбор литературы)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при записи в библиотеку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информирование учителей о новой учебной и методической литературе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на педагогических советах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информировать классных руководителей о чтении и посещении библиотеки каждым классом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«Сказочная осень» (подбор стихов, загадок, пословиц об осени)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20 – 22.09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оформление  уголка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«Правила дорожные соблюдать несложно!» (в рамках месячника защиты детей в ЧС)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105 лет со дня рождения русского поэта, писателя и переводчика Бориса Владимировича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195 лет со дня рожден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ия русского писателя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Льва Николаевича Толстого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100 лет  со дня рождения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партизанки Зои Космодемьянской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 – 16.09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день воинской славы Победа русских полков во главе с великим князем   Д. Донским над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Монголо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– татарскими войсками в Куликовской битве (1380)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-Всемирный день туризма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 создать актив библиотеки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«Книжная больница», урок практика по ремонту книг.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каталогизация новых поступлений литературы;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учет новых поступлений периодики;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учет учебников по программам и классам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обновить уголок читателя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календарь знаменательных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E5AAC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20"/>
        <w:gridCol w:w="1551"/>
        <w:gridCol w:w="845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списание учебников с учётом ветхости и смены программ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продолжить составления электронного каталога «Учебники и учебные пособия»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проведение работы по сохранности учебного фонда «Учебник – твой друг, береги его!»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детского здоровья (подборка материалов) «Хочешь быть здоровым – будь!»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Беседа о вредных привычках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посвящённая  200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русского писателя, поэта Ивана Сергеевича Аксакова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книг к юбилею русского писателя Владислава Петровича Крапивина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животных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«Они такие разные, бывают и опасные»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«Эти забавные животные»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7E5AAC" w:rsidRPr="00A90926" w:rsidRDefault="00B0334B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оформить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плакат  к</w:t>
            </w:r>
            <w:proofErr w:type="gramEnd"/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«Дню учителя»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«Кто щедро дарит знание и свет»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Фотовыставка «Любимая детская книга моего учителя»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Силами актива проводить ремонт книг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 актив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 - «Роль и значение библиотеки». Понятие об абонементе и читальном зале. Расстановка книг па полках.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Обновить календарь правовых дат, знаменательных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A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20"/>
        <w:gridCol w:w="1551"/>
        <w:gridCol w:w="845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библиотеку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 художественному фонду для учащихся;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 фонду учебников (по требованию);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соблюдение правильной расстановки фонда на стеллажах;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соблюдение правильной расстановки на стеллажах;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систематическое наблюдение за своевременным возвратом в библиотеку выданных изданий;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 в читальном зале;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Изъятие и списание устаревшей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книжная выставка и подборка литер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>атуры ко Дню народного единства.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народа – сила страны»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- 30 лет назад был утверждён государственный герб и Государственный флаг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 матери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России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«Читаем вместе с мамой»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 выставка рисунков «Моя мама лучше всех»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книжная выставка о вреде курения «Соблазн велик, но жизнь дороже»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книжная выставка «Твоя жизнь в твоих руках»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rPr>
          <w:trHeight w:val="30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Урок для начальных классов «Д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ень рождения Деда Мороза» 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книг  посвящённая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Русского писателя Ивана Сергеевича Тургенева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445 лет со дня рождения русского государственного и военного деятеля князя Дмитрия Михайловича Пожарского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рождения  русского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Николая Николаевича Носова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словаря «Твои первые словари в жизни»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110 лет со дня рождения русского писателя Виктора Драгунского                    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Мастер Улыбки»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рождения буквы Ё (1783). Библиотечный урок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-170 лет со дня рождения русского писателя, драматурга Дмитрия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Наркисовича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Мамина – Сибиряка (1852 – 1912)                                          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Добрые сказки Мамина – Сибиряка»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0334B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 -б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урок.  «Журналы для детей»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Знакомство с периодическими изданиями для детей младшего возраста.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 урок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«Все профессии нужны, все профессии важны»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познакомить учащихся с несколькими видами профессий.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-Библиотечный урок. «Строение книги. Элементы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Неделя филологии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A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16"/>
        <w:gridCol w:w="1556"/>
        <w:gridCol w:w="844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Изъятие и списание устаревших учебников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составление совместно с учителями- предметниками заказа на учебники с учётом их требований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подготовка перечня учебников, планируемых к использованию в новом учебном году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осуществить  контроль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за  выполнением сделанного заказа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рейд «Живи учебник»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01 - 08.12</w:t>
            </w:r>
          </w:p>
          <w:p w:rsidR="007E5AAC" w:rsidRPr="00A90926" w:rsidRDefault="007E5AAC" w:rsidP="00BF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02.12– 30.12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-списание художественного фонда с учётом ветхости и морального износа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-оформление книжной выставки «Эти книги вы лечили сами»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приём художественной литературы взамен утерянной, списание утерянной литературы;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сверка фонда со списком экстремистских изданий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 течение года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реже 1 раза в квартал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Книжная полка – призыв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Дорога в никуда »</w:t>
            </w:r>
          </w:p>
          <w:p w:rsidR="007E5AAC" w:rsidRPr="00A90926" w:rsidRDefault="00B0334B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уголок на тему «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С огнём не шути!» (в рамках месячника жизни детей по ЧС)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 - День взятия турецкой крепости Измаил русскими войсками под командованием А.В.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Суворова (1790год)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B0334B" w:rsidRDefault="00B0334B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посвящённая 100 лет со дня рождения русского писателя Владимира Фёдоровича Тендрякова «Тот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след ,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который я оставлю на земле..»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220 лет со дня рождения русского писателя, публициста Фёдора Ивановича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Тютчева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Я более всего любил Отечество и поэзию»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105 лет со дня рождения русского писателя, лауреата Нобелевской премии Александра Исаевича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Солженицына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Архипелаг судьбы А.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Солженицына»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русского писателя, критика Валерия Яковлевича Брюсова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Урок – викторина «Новогодний карнавал»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и подбор литературы «Новогодний книжный карнавал»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о зиме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информировать классных руководителей о чтении и посещении библиотеки каждым классом;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информировать учителей о новой учебной литературе.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привлечь актив к работе на абонементе при выдачи книг, подбору книг для читателей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урок. «Структура книги. Подготовка к самостоятельному выбору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Обновить уголок читателя, правовых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E5AAC" w:rsidP="00A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20"/>
        <w:gridCol w:w="1551"/>
        <w:gridCol w:w="845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-рекомендательные беседы о книгах, поступивших в зимние каникулы;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беседы о прочитанных книгах;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абонементе: учащихся, педагогов, родителей;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rPr>
          <w:trHeight w:val="20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Урок доброты «Покормите птиц зимой»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книжная выставка посвящённая «Пернатые обитатели земли»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об истории праздника «Татьянин день»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книг «Математика в нашей жизни»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посвященная 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рождения  Аркадия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Петровича Гайдара (Голикова) (1904 – 1941)   «Отважные ребята Аркадия Гайдара» или «По страницам книг А. Гайдара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Книги – юбиляры   2024г                                                   305 лет  Дефо Д. «Жизнь и удивительные приключения Робинзона Крузо»                                200 лет Грибоедова А. «Горе от ума»                    190 лет Ершов П. «Конёк – горбунок»                   190 лет Пушкин А. «Пиковая дама», «Сказка о золотом петушке»                                                       185 лет Лермонтов М. «Мцыри»                             185 лет Одоевский В. «Городок в табакерке»       180 лет Дюма А. «Три мушкетёра»                         180 лет Андерсен Х. «Снежная королева»             175 лет Андерсен Х. «Оле – Лукой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«Посвящение в читатели» (правила поведения с книгой)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урок.  Типы текстов.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Библиотечный урок. «Твои первые словари, энциклопедии, справочники»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Рейд по проверке сохранности учебника «Как живёшь учебник»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оформить выставку «Один день в библиотеке»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20"/>
        <w:gridCol w:w="1551"/>
        <w:gridCol w:w="845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читателями.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выдаче книг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о новых поступлениях  книг, энциклопедиях.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книжная выставка «Есть вечная книга любви»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оформить выставку об истории праздника «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 святого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оформить стенд  «Самое горячее сердце»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День памяти великого русского поэта А.С. Пушкина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Акция «Подари книгу другу»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русского языка                   «Люби, цени и знай свой язык»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14.02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 посвященная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190 лет со дня рождения  Д.И.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Менделеева (1834 – 1907), учёного – энциклопедиста                                        «Великий учёный и гражданин»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85 лет со дня рождения российского писателя Юр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ия Иосифовича Коваля  </w:t>
            </w:r>
            <w:proofErr w:type="gramStart"/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Певец  доброты и фантазии»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посвященная  130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Виталия Валентиновича Бианки (1894 1959)     «Познай загадки природы»                                                                              - выставка книг 255 лет со дня рождения баснописца Ивана Андреевича Крылова (1769 – 1844) «Великий русский баснописец»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 «Подвиг Сталинграда бессмертен».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-книжная выставка и подбор литературы к празднику День защитника Отечества на тему «Есть такая профессия – Родину защищать!»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09.02         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11.02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21.02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«На страже Родины»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 спортивная игра «Мальчишки вперёд!»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библиотекарь, актив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 книге и библиотеке. Структура книг.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-обновить  рубрику «Наш календарь»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"/>
        <w:gridCol w:w="4618"/>
        <w:gridCol w:w="1552"/>
        <w:gridCol w:w="845"/>
        <w:gridCol w:w="1803"/>
      </w:tblGrid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учащимися;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рекомендательные  беседы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 книгах;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просмотр читательских формуляров с целью выявления задолжников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борьбы с наркоманией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-выставка книг  «Дорога в  никуда»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Акция «Читаем вместе, читаем вслух», посвящённая Всемирному дню чтения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 ко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дню 8 Марта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«Мамы всякие нужны. Мамы всякие важны!»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-выставка детских рисунков «Подари улыбку маме»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посвященная 90 лет со дня рождения Юрия Алексеевича Гагарина (1934 – 1968), Первого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космонавта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Загадки и тайны вселенной»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книг посвященная 100 лет со дня рождения Юрия Васильевича Бондарева (1924 – 2020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Мастер военной прозы»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книг посвященная 140 лет со дня рождения Александра Романовича Беляева (1884 – 1942), писатель фантаст «Фантастические миры А.</w:t>
            </w:r>
            <w:r w:rsidR="00B0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Беляева»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15.03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16.03                            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 и юношеской книги. Книжная выставка и подборка литературы ко дню защиты Земли.                                                        «Земля – наш общий дом»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Привлечь актив к проведению массовых 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Обновить  уголок  «Наш календарь»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593"/>
        <w:gridCol w:w="1555"/>
        <w:gridCol w:w="869"/>
        <w:gridCol w:w="1802"/>
      </w:tblGrid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на абонементе при выдаче книг;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rPr>
          <w:trHeight w:val="19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 апреля Международный день детской книги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птиц;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книжная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Наши пернатые друзья», «Знакомство с красной книгой»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День юмора и смеха «Шуточный переполох»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460 лет со дня рождения Уильяма Шекспира (1564 – 1616), английского драматурга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книжная выставка – память «Страницы книг расскажут о воне»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05.04 – 29.05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BF72B0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Всемирный день авиации и космонавтики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-выставка «Путь к звёздам»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12.04 – 23.04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-книжная выставка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 Сохраним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лес от пожара»;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«Пожару скажем – нет»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здоровья, отмечается ежегодно в день создания в 1948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«Посвящение в читатели»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библиотекарь, актив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обзоры периодической печати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 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активом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оформить стенд «Дети против мусора»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-изготовить закладки для первоклассников;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актив, 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акция «Подари книгу в библиотеку»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926" w:rsidRDefault="007E5AAC" w:rsidP="007E5AAC">
      <w:pPr>
        <w:rPr>
          <w:rFonts w:ascii="Times New Roman" w:hAnsi="Times New Roman" w:cs="Times New Roman"/>
          <w:b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E5AAC" w:rsidRPr="00A90926" w:rsidRDefault="007E5AAC" w:rsidP="00A9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616"/>
        <w:gridCol w:w="1552"/>
        <w:gridCol w:w="845"/>
        <w:gridCol w:w="1803"/>
      </w:tblGrid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комплектования фонда учебной литературы: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совместно с педагогами заказа на учебники, согласно Федерального перечня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учебников ;</w:t>
            </w:r>
            <w:proofErr w:type="gramEnd"/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формирование общешкольного заказа на учебники и учебные пособия с учетом итогов инвентаризации;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приём учебников от учащихся;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график  сдачи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провести рейд по состоянию учебников;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приём и просмотр карточек у должников;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об учебниках.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День Весны и Труда;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День Победы.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посвящённая  100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Виктора Петровича Астафьева (1924 – 2001)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- 100 лет со дня рождения Булата Шалвовича Окуджавы (1924-1997), поэт, писатель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proofErr w:type="gram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100 лет со дня рождения Юлии Владимировны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(1924 – 1991), поэтесса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посвящённая 160 лет со дня рождения Этель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Лилиан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Войнич</w:t>
            </w:r>
            <w:proofErr w:type="spellEnd"/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(1864 -1960), английская писательница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книжная выставка «Этих дней не смолкнет слава»;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  - акция «Читаем книги о войне»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«О войне глазами детей».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15 мая Международный день семьи, учреждён в 1993г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05.05 – 13.05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по чрезвычайным ситуациям 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« Осторожно, огонь»;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выставка учебной и методической литературой;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Познавательно игровая программа «Кто знает Аз да Буки, тот не знает скуки»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информирование учителей о поступившей литературе;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оформить заказ на 2022 – 2023 учебный год совместно с учителями.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обновить рубрику «А у нас в библиотеке!»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AAC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A90926" w:rsidRPr="00A90926" w:rsidRDefault="00A90926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90926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"/>
        <w:gridCol w:w="4618"/>
        <w:gridCol w:w="1552"/>
        <w:gridCol w:w="845"/>
        <w:gridCol w:w="1803"/>
      </w:tblGrid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приём учебников от учащихся;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расстановка учебников;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работа с основным фондом;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анализ выполнения плана работы.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силами актива проводить ремонт книг и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выдаче книг на летние каникулы.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01 – 28.06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33" w:rsidRPr="00A90926" w:rsidTr="00BF72B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- информирование о числе учебников, имеющихся в фонде учебной литературы библиотеки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май -сентябрь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AAC" w:rsidRPr="00A90926" w:rsidRDefault="00781F33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E5AAC" w:rsidRPr="00A9092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E5AAC" w:rsidRPr="00A90926" w:rsidRDefault="007E5AAC" w:rsidP="00BF7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7E5AAC" w:rsidRPr="00A90926" w:rsidRDefault="00781F33" w:rsidP="007E5AAC">
      <w:pPr>
        <w:rPr>
          <w:rFonts w:ascii="Times New Roman" w:hAnsi="Times New Roman" w:cs="Times New Roman"/>
          <w:sz w:val="24"/>
          <w:szCs w:val="24"/>
        </w:rPr>
      </w:pPr>
      <w:r w:rsidRPr="00A909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5AAC" w:rsidRPr="00A90926">
        <w:rPr>
          <w:rFonts w:ascii="Times New Roman" w:hAnsi="Times New Roman" w:cs="Times New Roman"/>
          <w:sz w:val="24"/>
          <w:szCs w:val="24"/>
        </w:rPr>
        <w:t xml:space="preserve">Педагог - </w:t>
      </w:r>
      <w:proofErr w:type="gramStart"/>
      <w:r w:rsidR="007E5AAC" w:rsidRPr="00A90926">
        <w:rPr>
          <w:rFonts w:ascii="Times New Roman" w:hAnsi="Times New Roman" w:cs="Times New Roman"/>
          <w:sz w:val="24"/>
          <w:szCs w:val="24"/>
        </w:rPr>
        <w:t xml:space="preserve">библиотекарь:   </w:t>
      </w:r>
      <w:proofErr w:type="gramEnd"/>
      <w:r w:rsidR="007E5AAC" w:rsidRPr="00A9092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0334B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7E5AAC" w:rsidRPr="00A909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5AAC" w:rsidRPr="00A90926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="007E5AAC" w:rsidRPr="00A90926">
        <w:rPr>
          <w:rFonts w:ascii="Times New Roman" w:hAnsi="Times New Roman" w:cs="Times New Roman"/>
          <w:sz w:val="24"/>
          <w:szCs w:val="24"/>
        </w:rPr>
        <w:t xml:space="preserve">  Т.В</w:t>
      </w:r>
    </w:p>
    <w:p w:rsidR="007E5AAC" w:rsidRPr="00A90926" w:rsidRDefault="007E5AAC" w:rsidP="007E5AAC">
      <w:pPr>
        <w:rPr>
          <w:rFonts w:ascii="Times New Roman" w:hAnsi="Times New Roman" w:cs="Times New Roman"/>
          <w:sz w:val="24"/>
          <w:szCs w:val="24"/>
        </w:rPr>
      </w:pPr>
    </w:p>
    <w:p w:rsidR="001C14B8" w:rsidRDefault="001C14B8"/>
    <w:sectPr w:rsidR="001C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52"/>
    <w:rsid w:val="001C14B8"/>
    <w:rsid w:val="00781F33"/>
    <w:rsid w:val="007E5AAC"/>
    <w:rsid w:val="008C491B"/>
    <w:rsid w:val="00A90926"/>
    <w:rsid w:val="00B0334B"/>
    <w:rsid w:val="00BF72B0"/>
    <w:rsid w:val="00E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EFEF"/>
  <w15:chartTrackingRefBased/>
  <w15:docId w15:val="{E349A2D2-5631-4827-AEB6-85B494E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A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909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2025-10-24T04:59:00Z</dcterms:created>
  <dcterms:modified xsi:type="dcterms:W3CDTF">2026-01-29T07:11:00Z</dcterms:modified>
</cp:coreProperties>
</file>