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85" w:rsidRPr="00832485" w:rsidRDefault="00832485" w:rsidP="00832485">
      <w:pPr>
        <w:spacing w:line="240" w:lineRule="auto"/>
        <w:jc w:val="center"/>
        <w:rPr>
          <w:rFonts w:ascii="Times New Roman" w:hAnsi="Times New Roman" w:cs="Times New Roman"/>
          <w:sz w:val="24"/>
          <w:szCs w:val="28"/>
        </w:rPr>
      </w:pPr>
      <w:r w:rsidRPr="00832485">
        <w:rPr>
          <w:rFonts w:ascii="Times New Roman" w:hAnsi="Times New Roman" w:cs="Times New Roman"/>
          <w:sz w:val="24"/>
          <w:szCs w:val="28"/>
        </w:rPr>
        <w:t>Муниципальное бюджетное общеобразовательное учреждение</w:t>
      </w:r>
    </w:p>
    <w:p w:rsidR="00832485" w:rsidRPr="00832485" w:rsidRDefault="00832485" w:rsidP="00832485">
      <w:pPr>
        <w:spacing w:line="240" w:lineRule="auto"/>
        <w:jc w:val="center"/>
        <w:rPr>
          <w:rFonts w:ascii="Times New Roman" w:hAnsi="Times New Roman" w:cs="Times New Roman"/>
          <w:sz w:val="24"/>
          <w:szCs w:val="28"/>
        </w:rPr>
      </w:pPr>
      <w:proofErr w:type="spellStart"/>
      <w:r w:rsidRPr="00832485">
        <w:rPr>
          <w:rFonts w:ascii="Times New Roman" w:hAnsi="Times New Roman" w:cs="Times New Roman"/>
          <w:sz w:val="24"/>
          <w:szCs w:val="28"/>
        </w:rPr>
        <w:t>Пышминского</w:t>
      </w:r>
      <w:proofErr w:type="spellEnd"/>
      <w:r w:rsidRPr="00832485">
        <w:rPr>
          <w:rFonts w:ascii="Times New Roman" w:hAnsi="Times New Roman" w:cs="Times New Roman"/>
          <w:sz w:val="24"/>
          <w:szCs w:val="28"/>
        </w:rPr>
        <w:t xml:space="preserve"> муниципального округа Свердловской области</w:t>
      </w:r>
    </w:p>
    <w:p w:rsidR="00832485" w:rsidRPr="00832485" w:rsidRDefault="00832485" w:rsidP="00832485">
      <w:pPr>
        <w:spacing w:line="240" w:lineRule="auto"/>
        <w:jc w:val="center"/>
        <w:rPr>
          <w:rFonts w:ascii="Times New Roman" w:hAnsi="Times New Roman" w:cs="Times New Roman"/>
          <w:sz w:val="24"/>
          <w:szCs w:val="28"/>
        </w:rPr>
      </w:pPr>
      <w:r w:rsidRPr="00832485">
        <w:rPr>
          <w:rFonts w:ascii="Times New Roman" w:hAnsi="Times New Roman" w:cs="Times New Roman"/>
          <w:sz w:val="24"/>
          <w:szCs w:val="28"/>
        </w:rPr>
        <w:t>«</w:t>
      </w:r>
      <w:proofErr w:type="spellStart"/>
      <w:r w:rsidRPr="00832485">
        <w:rPr>
          <w:rFonts w:ascii="Times New Roman" w:hAnsi="Times New Roman" w:cs="Times New Roman"/>
          <w:sz w:val="24"/>
          <w:szCs w:val="28"/>
        </w:rPr>
        <w:t>Боровлянская</w:t>
      </w:r>
      <w:proofErr w:type="spellEnd"/>
      <w:r w:rsidRPr="00832485">
        <w:rPr>
          <w:rFonts w:ascii="Times New Roman" w:hAnsi="Times New Roman" w:cs="Times New Roman"/>
          <w:sz w:val="24"/>
          <w:szCs w:val="28"/>
        </w:rPr>
        <w:t xml:space="preserve"> средняя общеобразовательная школа»</w:t>
      </w:r>
    </w:p>
    <w:p w:rsidR="00832485" w:rsidRDefault="00832485" w:rsidP="00832485">
      <w:pPr>
        <w:spacing w:line="360" w:lineRule="auto"/>
        <w:jc w:val="both"/>
        <w:rPr>
          <w:color w:val="000000"/>
          <w:sz w:val="28"/>
          <w:szCs w:val="28"/>
        </w:rPr>
      </w:pPr>
    </w:p>
    <w:p w:rsidR="009C0C18" w:rsidRDefault="009C0C18" w:rsidP="007E519F">
      <w:pPr>
        <w:spacing w:after="0" w:line="240" w:lineRule="auto"/>
        <w:jc w:val="center"/>
        <w:rPr>
          <w:rFonts w:ascii="Times New Roman" w:eastAsia="Times New Roman" w:hAnsi="Times New Roman" w:cs="Times New Roman"/>
          <w:sz w:val="28"/>
          <w:szCs w:val="28"/>
        </w:rPr>
      </w:pPr>
    </w:p>
    <w:p w:rsidR="009C0C18" w:rsidRDefault="009C0C18" w:rsidP="007E519F">
      <w:pPr>
        <w:spacing w:after="0" w:line="240" w:lineRule="auto"/>
        <w:jc w:val="center"/>
        <w:rPr>
          <w:rFonts w:ascii="Times New Roman" w:eastAsia="Times New Roman" w:hAnsi="Times New Roman" w:cs="Times New Roman"/>
          <w:sz w:val="28"/>
          <w:szCs w:val="28"/>
        </w:rPr>
      </w:pPr>
    </w:p>
    <w:p w:rsidR="009C0C18" w:rsidRPr="007E519F" w:rsidRDefault="009C0C18" w:rsidP="007E519F">
      <w:pPr>
        <w:spacing w:after="0" w:line="240" w:lineRule="auto"/>
        <w:jc w:val="center"/>
        <w:rPr>
          <w:rFonts w:ascii="Times New Roman" w:eastAsia="Times New Roman" w:hAnsi="Times New Roman" w:cs="Times New Roman"/>
          <w:sz w:val="28"/>
          <w:szCs w:val="28"/>
        </w:rPr>
      </w:pPr>
    </w:p>
    <w:tbl>
      <w:tblPr>
        <w:tblStyle w:val="a5"/>
        <w:tblpPr w:leftFromText="180" w:rightFromText="180" w:vertAnchor="text" w:horzAnchor="margin" w:tblpXSpec="center" w:tblpY="2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25"/>
      </w:tblGrid>
      <w:tr w:rsidR="009C0C18" w:rsidRPr="009C0C18" w:rsidTr="00832485">
        <w:trPr>
          <w:trHeight w:val="1276"/>
        </w:trPr>
        <w:tc>
          <w:tcPr>
            <w:tcW w:w="4481" w:type="dxa"/>
          </w:tcPr>
          <w:p w:rsidR="009C0C18" w:rsidRPr="009C0C18" w:rsidRDefault="009C0C18" w:rsidP="009C0C18">
            <w:pPr>
              <w:pStyle w:val="a7"/>
              <w:rPr>
                <w:rFonts w:ascii="Times New Roman" w:hAnsi="Times New Roman" w:cs="Times New Roman"/>
                <w:sz w:val="24"/>
              </w:rPr>
            </w:pPr>
            <w:r w:rsidRPr="009C0C18">
              <w:rPr>
                <w:rFonts w:ascii="Times New Roman" w:hAnsi="Times New Roman" w:cs="Times New Roman"/>
                <w:sz w:val="24"/>
              </w:rPr>
              <w:t>РАССМОТРЕНО</w:t>
            </w:r>
          </w:p>
          <w:p w:rsidR="009C0C18" w:rsidRPr="009C0C18" w:rsidRDefault="009C0C18" w:rsidP="009C0C18">
            <w:pPr>
              <w:pStyle w:val="a7"/>
              <w:rPr>
                <w:rFonts w:ascii="Times New Roman" w:hAnsi="Times New Roman" w:cs="Times New Roman"/>
                <w:sz w:val="24"/>
              </w:rPr>
            </w:pPr>
            <w:r w:rsidRPr="009C0C18">
              <w:rPr>
                <w:rFonts w:ascii="Times New Roman" w:hAnsi="Times New Roman" w:cs="Times New Roman"/>
                <w:sz w:val="24"/>
              </w:rPr>
              <w:t xml:space="preserve">на </w:t>
            </w:r>
            <w:proofErr w:type="spellStart"/>
            <w:r w:rsidRPr="009C0C18">
              <w:rPr>
                <w:rFonts w:ascii="Times New Roman" w:hAnsi="Times New Roman" w:cs="Times New Roman"/>
                <w:sz w:val="24"/>
              </w:rPr>
              <w:t>педагогоическом</w:t>
            </w:r>
            <w:proofErr w:type="spellEnd"/>
            <w:r w:rsidRPr="009C0C18">
              <w:rPr>
                <w:rFonts w:ascii="Times New Roman" w:hAnsi="Times New Roman" w:cs="Times New Roman"/>
                <w:sz w:val="24"/>
              </w:rPr>
              <w:t xml:space="preserve"> совете </w:t>
            </w:r>
          </w:p>
          <w:p w:rsidR="009C0C18" w:rsidRPr="009C0C18" w:rsidRDefault="009C0C18" w:rsidP="009C0C18">
            <w:pPr>
              <w:pStyle w:val="a7"/>
              <w:rPr>
                <w:rFonts w:ascii="Times New Roman" w:hAnsi="Times New Roman" w:cs="Times New Roman"/>
                <w:sz w:val="24"/>
                <w:vertAlign w:val="superscript"/>
              </w:rPr>
            </w:pPr>
            <w:r>
              <w:rPr>
                <w:rFonts w:ascii="Times New Roman" w:hAnsi="Times New Roman" w:cs="Times New Roman"/>
                <w:sz w:val="24"/>
              </w:rPr>
              <w:t>МБОУ ПМ</w:t>
            </w:r>
            <w:r w:rsidRPr="009C0C18">
              <w:rPr>
                <w:rFonts w:ascii="Times New Roman" w:hAnsi="Times New Roman" w:cs="Times New Roman"/>
                <w:sz w:val="24"/>
              </w:rPr>
              <w:t xml:space="preserve">О </w:t>
            </w:r>
            <w:r>
              <w:rPr>
                <w:rFonts w:ascii="Times New Roman" w:hAnsi="Times New Roman" w:cs="Times New Roman"/>
                <w:sz w:val="24"/>
              </w:rPr>
              <w:t xml:space="preserve">СО </w:t>
            </w:r>
            <w:r w:rsidRPr="009C0C18">
              <w:rPr>
                <w:rFonts w:ascii="Times New Roman" w:hAnsi="Times New Roman" w:cs="Times New Roman"/>
                <w:sz w:val="24"/>
              </w:rPr>
              <w:t>«</w:t>
            </w:r>
            <w:proofErr w:type="spellStart"/>
            <w:r w:rsidRPr="009C0C18">
              <w:rPr>
                <w:rFonts w:ascii="Times New Roman" w:hAnsi="Times New Roman" w:cs="Times New Roman"/>
                <w:sz w:val="24"/>
              </w:rPr>
              <w:t>Боровлянская</w:t>
            </w:r>
            <w:proofErr w:type="spellEnd"/>
            <w:r w:rsidRPr="009C0C18">
              <w:rPr>
                <w:rFonts w:ascii="Times New Roman" w:hAnsi="Times New Roman" w:cs="Times New Roman"/>
                <w:sz w:val="24"/>
              </w:rPr>
              <w:t xml:space="preserve"> СОШ» </w:t>
            </w:r>
            <w:r w:rsidRPr="009C0C18">
              <w:rPr>
                <w:rFonts w:ascii="Times New Roman" w:hAnsi="Times New Roman" w:cs="Times New Roman"/>
                <w:sz w:val="24"/>
                <w:vertAlign w:val="superscript"/>
              </w:rPr>
              <w:t xml:space="preserve"> </w:t>
            </w:r>
          </w:p>
          <w:p w:rsidR="009C0C18" w:rsidRPr="009C0C18" w:rsidRDefault="009C0C18" w:rsidP="00832485">
            <w:pPr>
              <w:pStyle w:val="a7"/>
              <w:rPr>
                <w:rFonts w:ascii="Times New Roman" w:hAnsi="Times New Roman" w:cs="Times New Roman"/>
                <w:sz w:val="24"/>
              </w:rPr>
            </w:pPr>
            <w:r w:rsidRPr="009C0C18">
              <w:rPr>
                <w:rFonts w:ascii="Times New Roman" w:hAnsi="Times New Roman" w:cs="Times New Roman"/>
                <w:sz w:val="24"/>
              </w:rPr>
              <w:t xml:space="preserve">(протокол № </w:t>
            </w:r>
            <w:r w:rsidR="00832485">
              <w:rPr>
                <w:rFonts w:ascii="Times New Roman" w:hAnsi="Times New Roman" w:cs="Times New Roman"/>
                <w:sz w:val="24"/>
              </w:rPr>
              <w:t>205 от 05.09.2025</w:t>
            </w:r>
            <w:r w:rsidRPr="009C0C18">
              <w:rPr>
                <w:rFonts w:ascii="Times New Roman" w:hAnsi="Times New Roman" w:cs="Times New Roman"/>
                <w:sz w:val="24"/>
              </w:rPr>
              <w:t>)</w:t>
            </w:r>
          </w:p>
        </w:tc>
        <w:tc>
          <w:tcPr>
            <w:tcW w:w="4425" w:type="dxa"/>
          </w:tcPr>
          <w:p w:rsidR="009C0C18" w:rsidRPr="009C0C18" w:rsidRDefault="009C0C18" w:rsidP="009C0C18">
            <w:pPr>
              <w:pStyle w:val="a7"/>
              <w:rPr>
                <w:rFonts w:ascii="Times New Roman" w:hAnsi="Times New Roman" w:cs="Times New Roman"/>
                <w:sz w:val="24"/>
              </w:rPr>
            </w:pPr>
            <w:r w:rsidRPr="009C0C18">
              <w:rPr>
                <w:rFonts w:ascii="Times New Roman" w:hAnsi="Times New Roman" w:cs="Times New Roman"/>
                <w:sz w:val="24"/>
              </w:rPr>
              <w:t xml:space="preserve">УТВЕРЖДАЮ </w:t>
            </w:r>
          </w:p>
          <w:p w:rsidR="009C0C18" w:rsidRPr="009C0C18" w:rsidRDefault="009C0C18" w:rsidP="009C0C18">
            <w:pPr>
              <w:pStyle w:val="a7"/>
              <w:rPr>
                <w:rFonts w:ascii="Times New Roman" w:hAnsi="Times New Roman" w:cs="Times New Roman"/>
                <w:sz w:val="24"/>
              </w:rPr>
            </w:pPr>
            <w:r w:rsidRPr="009C0C18">
              <w:rPr>
                <w:rFonts w:ascii="Times New Roman" w:hAnsi="Times New Roman" w:cs="Times New Roman"/>
                <w:sz w:val="24"/>
              </w:rPr>
              <w:t xml:space="preserve">МБОУ </w:t>
            </w:r>
            <w:r>
              <w:rPr>
                <w:rFonts w:ascii="Times New Roman" w:hAnsi="Times New Roman" w:cs="Times New Roman"/>
                <w:sz w:val="24"/>
              </w:rPr>
              <w:t>ПМО СО «</w:t>
            </w:r>
            <w:proofErr w:type="spellStart"/>
            <w:r>
              <w:rPr>
                <w:rFonts w:ascii="Times New Roman" w:hAnsi="Times New Roman" w:cs="Times New Roman"/>
                <w:sz w:val="24"/>
              </w:rPr>
              <w:t>Боровлянская</w:t>
            </w:r>
            <w:proofErr w:type="spellEnd"/>
            <w:r>
              <w:rPr>
                <w:rFonts w:ascii="Times New Roman" w:hAnsi="Times New Roman" w:cs="Times New Roman"/>
                <w:sz w:val="24"/>
              </w:rPr>
              <w:t xml:space="preserve"> СОШ» </w:t>
            </w:r>
            <w:r w:rsidRPr="009C0C18">
              <w:rPr>
                <w:rFonts w:ascii="Times New Roman" w:hAnsi="Times New Roman" w:cs="Times New Roman"/>
                <w:sz w:val="24"/>
              </w:rPr>
              <w:t>(</w:t>
            </w:r>
            <w:r w:rsidR="00832485" w:rsidRPr="009C0C18">
              <w:rPr>
                <w:rFonts w:ascii="Times New Roman" w:hAnsi="Times New Roman" w:cs="Times New Roman"/>
                <w:sz w:val="24"/>
              </w:rPr>
              <w:t xml:space="preserve">протокол № </w:t>
            </w:r>
            <w:r w:rsidR="00832485">
              <w:rPr>
                <w:rFonts w:ascii="Times New Roman" w:hAnsi="Times New Roman" w:cs="Times New Roman"/>
                <w:sz w:val="24"/>
              </w:rPr>
              <w:t>205 от 05.09.2025</w:t>
            </w:r>
            <w:r w:rsidR="00832485">
              <w:rPr>
                <w:rFonts w:ascii="Times New Roman" w:hAnsi="Times New Roman" w:cs="Times New Roman"/>
                <w:sz w:val="24"/>
              </w:rPr>
              <w:t>г.)</w:t>
            </w:r>
          </w:p>
        </w:tc>
      </w:tr>
    </w:tbl>
    <w:p w:rsidR="00D05A64" w:rsidRDefault="00D05A64" w:rsidP="00D05A64">
      <w:pPr>
        <w:pStyle w:val="a7"/>
        <w:jc w:val="center"/>
        <w:rPr>
          <w:rFonts w:ascii="Times New Roman" w:eastAsia="Times New Roman" w:hAnsi="Times New Roman" w:cs="Times New Roman"/>
          <w:sz w:val="28"/>
          <w:szCs w:val="28"/>
        </w:rPr>
      </w:pPr>
    </w:p>
    <w:p w:rsidR="00D05A64" w:rsidRDefault="00D05A64" w:rsidP="00D05A64">
      <w:pPr>
        <w:pStyle w:val="a7"/>
        <w:jc w:val="center"/>
        <w:rPr>
          <w:rFonts w:ascii="Times New Roman" w:eastAsia="Times New Roman" w:hAnsi="Times New Roman" w:cs="Times New Roman"/>
          <w:sz w:val="28"/>
          <w:szCs w:val="28"/>
        </w:rPr>
      </w:pPr>
    </w:p>
    <w:p w:rsidR="00D05A64" w:rsidRDefault="00D05A64" w:rsidP="009C0C18">
      <w:pPr>
        <w:pStyle w:val="a7"/>
        <w:rPr>
          <w:rFonts w:ascii="Times New Roman" w:eastAsia="Times New Roman" w:hAnsi="Times New Roman" w:cs="Times New Roman"/>
          <w:sz w:val="28"/>
          <w:szCs w:val="28"/>
        </w:rPr>
      </w:pPr>
    </w:p>
    <w:p w:rsidR="00D05A64" w:rsidRDefault="00D05A64" w:rsidP="00D05A64">
      <w:pPr>
        <w:pStyle w:val="a7"/>
        <w:jc w:val="center"/>
        <w:rPr>
          <w:rFonts w:ascii="Times New Roman" w:eastAsia="Times New Roman" w:hAnsi="Times New Roman" w:cs="Times New Roman"/>
          <w:sz w:val="28"/>
          <w:szCs w:val="28"/>
        </w:rPr>
      </w:pPr>
    </w:p>
    <w:p w:rsidR="00D05A64" w:rsidRDefault="00D05A64" w:rsidP="00D05A64">
      <w:pPr>
        <w:pStyle w:val="a7"/>
        <w:jc w:val="center"/>
        <w:rPr>
          <w:rFonts w:ascii="Times New Roman" w:eastAsia="Times New Roman" w:hAnsi="Times New Roman" w:cs="Times New Roman"/>
          <w:sz w:val="28"/>
          <w:szCs w:val="28"/>
        </w:rPr>
      </w:pPr>
    </w:p>
    <w:p w:rsidR="00D05A64" w:rsidRDefault="00D05A64" w:rsidP="00D05A64">
      <w:pPr>
        <w:pStyle w:val="a7"/>
        <w:jc w:val="center"/>
        <w:rPr>
          <w:rFonts w:ascii="Times New Roman" w:eastAsia="Times New Roman" w:hAnsi="Times New Roman" w:cs="Times New Roman"/>
          <w:sz w:val="28"/>
          <w:szCs w:val="28"/>
        </w:rPr>
      </w:pPr>
    </w:p>
    <w:p w:rsidR="007E519F" w:rsidRPr="00D05A64" w:rsidRDefault="007E519F" w:rsidP="00D05A64">
      <w:pPr>
        <w:pStyle w:val="a7"/>
        <w:jc w:val="center"/>
        <w:rPr>
          <w:rFonts w:ascii="Times New Roman" w:eastAsia="Times New Roman" w:hAnsi="Times New Roman" w:cs="Times New Roman"/>
          <w:b/>
          <w:sz w:val="28"/>
          <w:szCs w:val="28"/>
        </w:rPr>
      </w:pPr>
      <w:r w:rsidRPr="00D05A64">
        <w:rPr>
          <w:rFonts w:ascii="Times New Roman" w:eastAsia="Times New Roman" w:hAnsi="Times New Roman" w:cs="Times New Roman"/>
          <w:b/>
          <w:sz w:val="28"/>
          <w:szCs w:val="28"/>
        </w:rPr>
        <w:t>РАБОЧАЯ ПРОГРАММА</w:t>
      </w:r>
    </w:p>
    <w:p w:rsidR="007E519F" w:rsidRPr="00D05A64" w:rsidRDefault="003526A7" w:rsidP="00D05A64">
      <w:pPr>
        <w:pStyle w:val="a7"/>
        <w:jc w:val="center"/>
        <w:rPr>
          <w:rFonts w:ascii="Times New Roman" w:eastAsia="Times New Roman" w:hAnsi="Times New Roman" w:cs="Times New Roman"/>
          <w:b/>
          <w:sz w:val="28"/>
          <w:szCs w:val="28"/>
        </w:rPr>
      </w:pPr>
      <w:r w:rsidRPr="00D05A64">
        <w:rPr>
          <w:rFonts w:ascii="Times New Roman" w:eastAsia="Times New Roman" w:hAnsi="Times New Roman" w:cs="Times New Roman"/>
          <w:b/>
          <w:color w:val="000000"/>
          <w:sz w:val="28"/>
          <w:szCs w:val="28"/>
        </w:rPr>
        <w:t xml:space="preserve">по </w:t>
      </w:r>
      <w:r w:rsidR="007E519F" w:rsidRPr="00D05A64">
        <w:rPr>
          <w:rFonts w:ascii="Times New Roman" w:eastAsia="Times New Roman" w:hAnsi="Times New Roman" w:cs="Times New Roman"/>
          <w:b/>
          <w:color w:val="000000"/>
          <w:sz w:val="28"/>
          <w:szCs w:val="28"/>
        </w:rPr>
        <w:t>внеурочной деятельности</w:t>
      </w:r>
    </w:p>
    <w:p w:rsidR="007E519F" w:rsidRPr="00D05A64" w:rsidRDefault="007E519F" w:rsidP="00D05A64">
      <w:pPr>
        <w:pStyle w:val="a7"/>
        <w:jc w:val="center"/>
        <w:rPr>
          <w:rFonts w:ascii="Times New Roman" w:eastAsia="Times New Roman" w:hAnsi="Times New Roman" w:cs="Times New Roman"/>
          <w:b/>
          <w:sz w:val="28"/>
          <w:szCs w:val="28"/>
        </w:rPr>
      </w:pPr>
      <w:r w:rsidRPr="00D05A64">
        <w:rPr>
          <w:rFonts w:ascii="Times New Roman" w:eastAsia="Times New Roman" w:hAnsi="Times New Roman" w:cs="Times New Roman"/>
          <w:b/>
          <w:color w:val="000000"/>
          <w:sz w:val="28"/>
          <w:szCs w:val="28"/>
        </w:rPr>
        <w:t>«Азбука общения»</w:t>
      </w:r>
    </w:p>
    <w:p w:rsidR="007E519F" w:rsidRPr="00D05A64" w:rsidRDefault="007E519F" w:rsidP="00D05A64">
      <w:pPr>
        <w:pStyle w:val="a7"/>
        <w:jc w:val="center"/>
        <w:rPr>
          <w:rFonts w:ascii="Times New Roman" w:eastAsia="Times New Roman" w:hAnsi="Times New Roman" w:cs="Times New Roman"/>
          <w:b/>
          <w:sz w:val="28"/>
          <w:szCs w:val="28"/>
        </w:rPr>
      </w:pPr>
    </w:p>
    <w:p w:rsidR="007E519F" w:rsidRPr="00D05A64" w:rsidRDefault="007E519F" w:rsidP="00D05A64">
      <w:pPr>
        <w:pStyle w:val="a7"/>
        <w:jc w:val="center"/>
        <w:rPr>
          <w:rFonts w:ascii="Times New Roman" w:eastAsia="Times New Roman" w:hAnsi="Times New Roman" w:cs="Times New Roman"/>
          <w:b/>
          <w:color w:val="000000"/>
          <w:sz w:val="28"/>
          <w:szCs w:val="28"/>
        </w:rPr>
      </w:pPr>
      <w:r w:rsidRPr="00D05A64">
        <w:rPr>
          <w:rFonts w:ascii="Times New Roman" w:eastAsia="Times New Roman" w:hAnsi="Times New Roman" w:cs="Times New Roman"/>
          <w:b/>
          <w:color w:val="000000"/>
          <w:sz w:val="28"/>
          <w:szCs w:val="28"/>
        </w:rPr>
        <w:t>Направление ВУД: общекультурное</w:t>
      </w:r>
    </w:p>
    <w:p w:rsidR="003526A7" w:rsidRPr="00D05A64" w:rsidRDefault="003526A7" w:rsidP="00D05A64">
      <w:pPr>
        <w:pStyle w:val="a7"/>
        <w:jc w:val="center"/>
        <w:rPr>
          <w:rFonts w:ascii="Times New Roman" w:eastAsia="Times New Roman" w:hAnsi="Times New Roman" w:cs="Times New Roman"/>
          <w:b/>
          <w:color w:val="000000"/>
          <w:sz w:val="28"/>
          <w:szCs w:val="28"/>
        </w:rPr>
      </w:pPr>
      <w:r w:rsidRPr="00D05A64">
        <w:rPr>
          <w:rFonts w:ascii="Times New Roman" w:eastAsia="Times New Roman" w:hAnsi="Times New Roman" w:cs="Times New Roman"/>
          <w:b/>
          <w:color w:val="000000"/>
          <w:sz w:val="28"/>
          <w:szCs w:val="28"/>
        </w:rPr>
        <w:t>для 5 класса</w:t>
      </w:r>
    </w:p>
    <w:p w:rsidR="003526A7" w:rsidRPr="00D05A64" w:rsidRDefault="00D05A64" w:rsidP="00D05A64">
      <w:pPr>
        <w:pStyle w:val="a7"/>
        <w:jc w:val="center"/>
        <w:rPr>
          <w:rFonts w:ascii="Times New Roman" w:eastAsia="Times New Roman" w:hAnsi="Times New Roman" w:cs="Times New Roman"/>
          <w:b/>
          <w:sz w:val="28"/>
          <w:szCs w:val="28"/>
        </w:rPr>
      </w:pPr>
      <w:r w:rsidRPr="00D05A64">
        <w:rPr>
          <w:rFonts w:ascii="Times New Roman" w:eastAsia="Times New Roman" w:hAnsi="Times New Roman" w:cs="Times New Roman"/>
          <w:b/>
          <w:color w:val="000000"/>
          <w:sz w:val="28"/>
          <w:szCs w:val="28"/>
        </w:rPr>
        <w:t>на 2025-2026 учебный год</w:t>
      </w:r>
    </w:p>
    <w:p w:rsidR="003526A7" w:rsidRDefault="003526A7" w:rsidP="007E519F">
      <w:pPr>
        <w:spacing w:after="0" w:line="240" w:lineRule="auto"/>
        <w:rPr>
          <w:rFonts w:ascii="Times New Roman" w:eastAsia="Times New Roman" w:hAnsi="Times New Roman" w:cs="Times New Roman"/>
          <w:sz w:val="28"/>
          <w:szCs w:val="28"/>
        </w:rPr>
      </w:pPr>
    </w:p>
    <w:p w:rsidR="003526A7" w:rsidRDefault="003526A7" w:rsidP="007E519F">
      <w:pPr>
        <w:spacing w:after="0" w:line="240" w:lineRule="auto"/>
        <w:rPr>
          <w:rFonts w:ascii="Times New Roman" w:eastAsia="Times New Roman" w:hAnsi="Times New Roman" w:cs="Times New Roman"/>
          <w:sz w:val="28"/>
          <w:szCs w:val="28"/>
        </w:rPr>
      </w:pPr>
    </w:p>
    <w:p w:rsidR="003526A7" w:rsidRDefault="003526A7"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D05A64">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Составитель: учитель-логопед</w:t>
      </w:r>
    </w:p>
    <w:p w:rsidR="00D05A64" w:rsidRDefault="00D05A64" w:rsidP="00D05A64">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Кожанова Юлия </w:t>
      </w:r>
      <w:proofErr w:type="spellStart"/>
      <w:r>
        <w:rPr>
          <w:rFonts w:ascii="Times New Roman" w:eastAsia="Times New Roman" w:hAnsi="Times New Roman" w:cs="Times New Roman"/>
          <w:sz w:val="28"/>
          <w:szCs w:val="28"/>
        </w:rPr>
        <w:t>Темирбековна</w:t>
      </w:r>
      <w:proofErr w:type="spellEnd"/>
    </w:p>
    <w:p w:rsidR="00D05A64" w:rsidRDefault="00D05A64" w:rsidP="00D05A64">
      <w:pPr>
        <w:spacing w:after="0" w:line="240" w:lineRule="auto"/>
        <w:jc w:val="right"/>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D05A64" w:rsidRDefault="00D05A64" w:rsidP="007E519F">
      <w:pPr>
        <w:spacing w:after="0" w:line="240" w:lineRule="auto"/>
        <w:rPr>
          <w:rFonts w:ascii="Times New Roman" w:eastAsia="Times New Roman" w:hAnsi="Times New Roman" w:cs="Times New Roman"/>
          <w:sz w:val="28"/>
          <w:szCs w:val="28"/>
        </w:rPr>
      </w:pPr>
    </w:p>
    <w:p w:rsidR="003526A7" w:rsidRDefault="003526A7" w:rsidP="007E519F">
      <w:pPr>
        <w:spacing w:after="0" w:line="240" w:lineRule="auto"/>
        <w:rPr>
          <w:rFonts w:ascii="Times New Roman" w:eastAsia="Times New Roman" w:hAnsi="Times New Roman" w:cs="Times New Roman"/>
          <w:sz w:val="28"/>
          <w:szCs w:val="28"/>
        </w:rPr>
      </w:pPr>
    </w:p>
    <w:p w:rsidR="003526A7" w:rsidRDefault="003526A7" w:rsidP="009C0C18">
      <w:pPr>
        <w:spacing w:after="0" w:line="240" w:lineRule="auto"/>
        <w:rPr>
          <w:rFonts w:ascii="Times New Roman" w:eastAsia="Times New Roman" w:hAnsi="Times New Roman" w:cs="Times New Roman"/>
          <w:sz w:val="28"/>
          <w:szCs w:val="28"/>
        </w:rPr>
      </w:pPr>
    </w:p>
    <w:p w:rsidR="003526A7" w:rsidRDefault="00D05A64" w:rsidP="00E230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 г.</w:t>
      </w:r>
    </w:p>
    <w:sdt>
      <w:sdtPr>
        <w:id w:val="1733809579"/>
        <w:docPartObj>
          <w:docPartGallery w:val="Table of Contents"/>
          <w:docPartUnique/>
        </w:docPartObj>
      </w:sdtPr>
      <w:sdtEndPr>
        <w:rPr>
          <w:rFonts w:asciiTheme="minorHAnsi" w:eastAsiaTheme="minorEastAsia" w:hAnsiTheme="minorHAnsi" w:cstheme="minorBidi"/>
          <w:b/>
          <w:bCs/>
          <w:color w:val="auto"/>
          <w:sz w:val="22"/>
          <w:szCs w:val="22"/>
        </w:rPr>
      </w:sdtEndPr>
      <w:sdtContent>
        <w:p w:rsidR="00832485" w:rsidRPr="00832485" w:rsidRDefault="00832485" w:rsidP="00832485">
          <w:pPr>
            <w:pStyle w:val="a8"/>
            <w:jc w:val="center"/>
            <w:rPr>
              <w:rFonts w:ascii="Times New Roman" w:hAnsi="Times New Roman" w:cs="Times New Roman"/>
              <w:b/>
              <w:color w:val="000000" w:themeColor="text1"/>
            </w:rPr>
          </w:pPr>
          <w:r w:rsidRPr="00832485">
            <w:rPr>
              <w:rFonts w:ascii="Times New Roman" w:hAnsi="Times New Roman" w:cs="Times New Roman"/>
              <w:b/>
              <w:color w:val="000000" w:themeColor="text1"/>
            </w:rPr>
            <w:t>Содержание</w:t>
          </w:r>
        </w:p>
        <w:p w:rsidR="00832485" w:rsidRPr="00832485" w:rsidRDefault="00832485">
          <w:pPr>
            <w:pStyle w:val="11"/>
            <w:tabs>
              <w:tab w:val="right" w:leader="dot" w:pos="9345"/>
            </w:tabs>
            <w:rPr>
              <w:rFonts w:ascii="Times New Roman" w:hAnsi="Times New Roman" w:cs="Times New Roman"/>
              <w:noProof/>
              <w:sz w:val="28"/>
              <w:szCs w:val="28"/>
            </w:rPr>
          </w:pPr>
          <w:r w:rsidRPr="00832485">
            <w:rPr>
              <w:rFonts w:ascii="Times New Roman" w:hAnsi="Times New Roman" w:cs="Times New Roman"/>
              <w:sz w:val="28"/>
              <w:szCs w:val="28"/>
            </w:rPr>
            <w:fldChar w:fldCharType="begin"/>
          </w:r>
          <w:r w:rsidRPr="00832485">
            <w:rPr>
              <w:rFonts w:ascii="Times New Roman" w:hAnsi="Times New Roman" w:cs="Times New Roman"/>
              <w:sz w:val="28"/>
              <w:szCs w:val="28"/>
            </w:rPr>
            <w:instrText xml:space="preserve"> TOC \o "1-3" \h \z \u </w:instrText>
          </w:r>
          <w:r w:rsidRPr="00832485">
            <w:rPr>
              <w:rFonts w:ascii="Times New Roman" w:hAnsi="Times New Roman" w:cs="Times New Roman"/>
              <w:sz w:val="28"/>
              <w:szCs w:val="28"/>
            </w:rPr>
            <w:fldChar w:fldCharType="separate"/>
          </w:r>
          <w:hyperlink w:anchor="_Toc220568897" w:history="1">
            <w:r w:rsidRPr="00832485">
              <w:rPr>
                <w:rStyle w:val="a4"/>
                <w:rFonts w:ascii="Times New Roman" w:hAnsi="Times New Roman" w:cs="Times New Roman"/>
                <w:bCs/>
                <w:noProof/>
                <w:sz w:val="28"/>
                <w:szCs w:val="28"/>
              </w:rPr>
              <w:t>Пояснительная записка</w:t>
            </w:r>
            <w:r w:rsidRPr="00832485">
              <w:rPr>
                <w:rFonts w:ascii="Times New Roman" w:hAnsi="Times New Roman" w:cs="Times New Roman"/>
                <w:noProof/>
                <w:webHidden/>
                <w:sz w:val="28"/>
                <w:szCs w:val="28"/>
              </w:rPr>
              <w:tab/>
            </w:r>
            <w:r w:rsidRPr="00832485">
              <w:rPr>
                <w:rFonts w:ascii="Times New Roman" w:hAnsi="Times New Roman" w:cs="Times New Roman"/>
                <w:noProof/>
                <w:webHidden/>
                <w:sz w:val="28"/>
                <w:szCs w:val="28"/>
              </w:rPr>
              <w:fldChar w:fldCharType="begin"/>
            </w:r>
            <w:r w:rsidRPr="00832485">
              <w:rPr>
                <w:rFonts w:ascii="Times New Roman" w:hAnsi="Times New Roman" w:cs="Times New Roman"/>
                <w:noProof/>
                <w:webHidden/>
                <w:sz w:val="28"/>
                <w:szCs w:val="28"/>
              </w:rPr>
              <w:instrText xml:space="preserve"> PAGEREF _Toc220568897 \h </w:instrText>
            </w:r>
            <w:r w:rsidRPr="00832485">
              <w:rPr>
                <w:rFonts w:ascii="Times New Roman" w:hAnsi="Times New Roman" w:cs="Times New Roman"/>
                <w:noProof/>
                <w:webHidden/>
                <w:sz w:val="28"/>
                <w:szCs w:val="28"/>
              </w:rPr>
            </w:r>
            <w:r w:rsidRPr="00832485">
              <w:rPr>
                <w:rFonts w:ascii="Times New Roman" w:hAnsi="Times New Roman" w:cs="Times New Roman"/>
                <w:noProof/>
                <w:webHidden/>
                <w:sz w:val="28"/>
                <w:szCs w:val="28"/>
              </w:rPr>
              <w:fldChar w:fldCharType="separate"/>
            </w:r>
            <w:r w:rsidRPr="00832485">
              <w:rPr>
                <w:rFonts w:ascii="Times New Roman" w:hAnsi="Times New Roman" w:cs="Times New Roman"/>
                <w:noProof/>
                <w:webHidden/>
                <w:sz w:val="28"/>
                <w:szCs w:val="28"/>
              </w:rPr>
              <w:t>3</w:t>
            </w:r>
            <w:r w:rsidRPr="00832485">
              <w:rPr>
                <w:rFonts w:ascii="Times New Roman" w:hAnsi="Times New Roman" w:cs="Times New Roman"/>
                <w:noProof/>
                <w:webHidden/>
                <w:sz w:val="28"/>
                <w:szCs w:val="28"/>
              </w:rPr>
              <w:fldChar w:fldCharType="end"/>
            </w:r>
          </w:hyperlink>
        </w:p>
        <w:p w:rsidR="00832485" w:rsidRPr="00832485" w:rsidRDefault="00832485">
          <w:pPr>
            <w:pStyle w:val="11"/>
            <w:tabs>
              <w:tab w:val="right" w:leader="dot" w:pos="9345"/>
            </w:tabs>
            <w:rPr>
              <w:rFonts w:ascii="Times New Roman" w:hAnsi="Times New Roman" w:cs="Times New Roman"/>
              <w:noProof/>
              <w:sz w:val="28"/>
              <w:szCs w:val="28"/>
            </w:rPr>
          </w:pPr>
          <w:hyperlink w:anchor="_Toc220568898" w:history="1">
            <w:r w:rsidRPr="00832485">
              <w:rPr>
                <w:rStyle w:val="a4"/>
                <w:rFonts w:ascii="Times New Roman" w:hAnsi="Times New Roman" w:cs="Times New Roman"/>
                <w:iCs/>
                <w:noProof/>
                <w:sz w:val="28"/>
                <w:szCs w:val="28"/>
              </w:rPr>
              <w:t>Структура курса</w:t>
            </w:r>
            <w:r w:rsidRPr="00832485">
              <w:rPr>
                <w:rFonts w:ascii="Times New Roman" w:hAnsi="Times New Roman" w:cs="Times New Roman"/>
                <w:noProof/>
                <w:webHidden/>
                <w:sz w:val="28"/>
                <w:szCs w:val="28"/>
              </w:rPr>
              <w:tab/>
            </w:r>
            <w:r w:rsidRPr="00832485">
              <w:rPr>
                <w:rFonts w:ascii="Times New Roman" w:hAnsi="Times New Roman" w:cs="Times New Roman"/>
                <w:noProof/>
                <w:webHidden/>
                <w:sz w:val="28"/>
                <w:szCs w:val="28"/>
              </w:rPr>
              <w:fldChar w:fldCharType="begin"/>
            </w:r>
            <w:r w:rsidRPr="00832485">
              <w:rPr>
                <w:rFonts w:ascii="Times New Roman" w:hAnsi="Times New Roman" w:cs="Times New Roman"/>
                <w:noProof/>
                <w:webHidden/>
                <w:sz w:val="28"/>
                <w:szCs w:val="28"/>
              </w:rPr>
              <w:instrText xml:space="preserve"> PAGEREF _Toc220568898 \h </w:instrText>
            </w:r>
            <w:r w:rsidRPr="00832485">
              <w:rPr>
                <w:rFonts w:ascii="Times New Roman" w:hAnsi="Times New Roman" w:cs="Times New Roman"/>
                <w:noProof/>
                <w:webHidden/>
                <w:sz w:val="28"/>
                <w:szCs w:val="28"/>
              </w:rPr>
            </w:r>
            <w:r w:rsidRPr="00832485">
              <w:rPr>
                <w:rFonts w:ascii="Times New Roman" w:hAnsi="Times New Roman" w:cs="Times New Roman"/>
                <w:noProof/>
                <w:webHidden/>
                <w:sz w:val="28"/>
                <w:szCs w:val="28"/>
              </w:rPr>
              <w:fldChar w:fldCharType="separate"/>
            </w:r>
            <w:r w:rsidRPr="00832485">
              <w:rPr>
                <w:rFonts w:ascii="Times New Roman" w:hAnsi="Times New Roman" w:cs="Times New Roman"/>
                <w:noProof/>
                <w:webHidden/>
                <w:sz w:val="28"/>
                <w:szCs w:val="28"/>
              </w:rPr>
              <w:t>6</w:t>
            </w:r>
            <w:r w:rsidRPr="00832485">
              <w:rPr>
                <w:rFonts w:ascii="Times New Roman" w:hAnsi="Times New Roman" w:cs="Times New Roman"/>
                <w:noProof/>
                <w:webHidden/>
                <w:sz w:val="28"/>
                <w:szCs w:val="28"/>
              </w:rPr>
              <w:fldChar w:fldCharType="end"/>
            </w:r>
          </w:hyperlink>
        </w:p>
        <w:p w:rsidR="00832485" w:rsidRPr="00832485" w:rsidRDefault="00832485">
          <w:pPr>
            <w:pStyle w:val="11"/>
            <w:tabs>
              <w:tab w:val="right" w:leader="dot" w:pos="9345"/>
            </w:tabs>
            <w:rPr>
              <w:rFonts w:ascii="Times New Roman" w:hAnsi="Times New Roman" w:cs="Times New Roman"/>
              <w:noProof/>
              <w:sz w:val="28"/>
              <w:szCs w:val="28"/>
            </w:rPr>
          </w:pPr>
          <w:hyperlink w:anchor="_Toc220568899" w:history="1">
            <w:r w:rsidRPr="00832485">
              <w:rPr>
                <w:rStyle w:val="a4"/>
                <w:rFonts w:ascii="Times New Roman" w:hAnsi="Times New Roman" w:cs="Times New Roman"/>
                <w:noProof/>
                <w:sz w:val="28"/>
                <w:szCs w:val="28"/>
              </w:rPr>
              <w:t>Учебно-тематическое планирование</w:t>
            </w:r>
            <w:r w:rsidRPr="00832485">
              <w:rPr>
                <w:rFonts w:ascii="Times New Roman" w:hAnsi="Times New Roman" w:cs="Times New Roman"/>
                <w:noProof/>
                <w:webHidden/>
                <w:sz w:val="28"/>
                <w:szCs w:val="28"/>
              </w:rPr>
              <w:tab/>
            </w:r>
            <w:r w:rsidRPr="00832485">
              <w:rPr>
                <w:rFonts w:ascii="Times New Roman" w:hAnsi="Times New Roman" w:cs="Times New Roman"/>
                <w:noProof/>
                <w:webHidden/>
                <w:sz w:val="28"/>
                <w:szCs w:val="28"/>
              </w:rPr>
              <w:fldChar w:fldCharType="begin"/>
            </w:r>
            <w:r w:rsidRPr="00832485">
              <w:rPr>
                <w:rFonts w:ascii="Times New Roman" w:hAnsi="Times New Roman" w:cs="Times New Roman"/>
                <w:noProof/>
                <w:webHidden/>
                <w:sz w:val="28"/>
                <w:szCs w:val="28"/>
              </w:rPr>
              <w:instrText xml:space="preserve"> PAGEREF _Toc220568899 \h </w:instrText>
            </w:r>
            <w:r w:rsidRPr="00832485">
              <w:rPr>
                <w:rFonts w:ascii="Times New Roman" w:hAnsi="Times New Roman" w:cs="Times New Roman"/>
                <w:noProof/>
                <w:webHidden/>
                <w:sz w:val="28"/>
                <w:szCs w:val="28"/>
              </w:rPr>
            </w:r>
            <w:r w:rsidRPr="00832485">
              <w:rPr>
                <w:rFonts w:ascii="Times New Roman" w:hAnsi="Times New Roman" w:cs="Times New Roman"/>
                <w:noProof/>
                <w:webHidden/>
                <w:sz w:val="28"/>
                <w:szCs w:val="28"/>
              </w:rPr>
              <w:fldChar w:fldCharType="separate"/>
            </w:r>
            <w:r w:rsidRPr="00832485">
              <w:rPr>
                <w:rFonts w:ascii="Times New Roman" w:hAnsi="Times New Roman" w:cs="Times New Roman"/>
                <w:noProof/>
                <w:webHidden/>
                <w:sz w:val="28"/>
                <w:szCs w:val="28"/>
              </w:rPr>
              <w:t>8</w:t>
            </w:r>
            <w:r w:rsidRPr="00832485">
              <w:rPr>
                <w:rFonts w:ascii="Times New Roman" w:hAnsi="Times New Roman" w:cs="Times New Roman"/>
                <w:noProof/>
                <w:webHidden/>
                <w:sz w:val="28"/>
                <w:szCs w:val="28"/>
              </w:rPr>
              <w:fldChar w:fldCharType="end"/>
            </w:r>
          </w:hyperlink>
        </w:p>
        <w:p w:rsidR="00832485" w:rsidRPr="00832485" w:rsidRDefault="00832485">
          <w:pPr>
            <w:pStyle w:val="11"/>
            <w:tabs>
              <w:tab w:val="right" w:leader="dot" w:pos="9345"/>
            </w:tabs>
            <w:rPr>
              <w:rFonts w:ascii="Times New Roman" w:hAnsi="Times New Roman" w:cs="Times New Roman"/>
              <w:noProof/>
              <w:sz w:val="28"/>
              <w:szCs w:val="28"/>
            </w:rPr>
          </w:pPr>
          <w:hyperlink w:anchor="_Toc220568900" w:history="1">
            <w:r w:rsidRPr="00832485">
              <w:rPr>
                <w:rStyle w:val="a4"/>
                <w:rFonts w:ascii="Times New Roman" w:hAnsi="Times New Roman" w:cs="Times New Roman"/>
                <w:noProof/>
                <w:sz w:val="28"/>
                <w:szCs w:val="28"/>
              </w:rPr>
              <w:t>Информационно-методическое обеспечение</w:t>
            </w:r>
            <w:r w:rsidRPr="00832485">
              <w:rPr>
                <w:rFonts w:ascii="Times New Roman" w:hAnsi="Times New Roman" w:cs="Times New Roman"/>
                <w:noProof/>
                <w:webHidden/>
                <w:sz w:val="28"/>
                <w:szCs w:val="28"/>
              </w:rPr>
              <w:tab/>
            </w:r>
            <w:r w:rsidRPr="00832485">
              <w:rPr>
                <w:rFonts w:ascii="Times New Roman" w:hAnsi="Times New Roman" w:cs="Times New Roman"/>
                <w:noProof/>
                <w:webHidden/>
                <w:sz w:val="28"/>
                <w:szCs w:val="28"/>
              </w:rPr>
              <w:fldChar w:fldCharType="begin"/>
            </w:r>
            <w:r w:rsidRPr="00832485">
              <w:rPr>
                <w:rFonts w:ascii="Times New Roman" w:hAnsi="Times New Roman" w:cs="Times New Roman"/>
                <w:noProof/>
                <w:webHidden/>
                <w:sz w:val="28"/>
                <w:szCs w:val="28"/>
              </w:rPr>
              <w:instrText xml:space="preserve"> PAGEREF _Toc220568900 \h </w:instrText>
            </w:r>
            <w:r w:rsidRPr="00832485">
              <w:rPr>
                <w:rFonts w:ascii="Times New Roman" w:hAnsi="Times New Roman" w:cs="Times New Roman"/>
                <w:noProof/>
                <w:webHidden/>
                <w:sz w:val="28"/>
                <w:szCs w:val="28"/>
              </w:rPr>
            </w:r>
            <w:r w:rsidRPr="00832485">
              <w:rPr>
                <w:rFonts w:ascii="Times New Roman" w:hAnsi="Times New Roman" w:cs="Times New Roman"/>
                <w:noProof/>
                <w:webHidden/>
                <w:sz w:val="28"/>
                <w:szCs w:val="28"/>
              </w:rPr>
              <w:fldChar w:fldCharType="separate"/>
            </w:r>
            <w:r w:rsidRPr="00832485">
              <w:rPr>
                <w:rFonts w:ascii="Times New Roman" w:hAnsi="Times New Roman" w:cs="Times New Roman"/>
                <w:noProof/>
                <w:webHidden/>
                <w:sz w:val="28"/>
                <w:szCs w:val="28"/>
              </w:rPr>
              <w:t>11</w:t>
            </w:r>
            <w:r w:rsidRPr="00832485">
              <w:rPr>
                <w:rFonts w:ascii="Times New Roman" w:hAnsi="Times New Roman" w:cs="Times New Roman"/>
                <w:noProof/>
                <w:webHidden/>
                <w:sz w:val="28"/>
                <w:szCs w:val="28"/>
              </w:rPr>
              <w:fldChar w:fldCharType="end"/>
            </w:r>
          </w:hyperlink>
        </w:p>
        <w:p w:rsidR="00832485" w:rsidRPr="00832485" w:rsidRDefault="00832485">
          <w:pPr>
            <w:pStyle w:val="11"/>
            <w:tabs>
              <w:tab w:val="right" w:leader="dot" w:pos="9345"/>
            </w:tabs>
            <w:rPr>
              <w:rFonts w:ascii="Times New Roman" w:hAnsi="Times New Roman" w:cs="Times New Roman"/>
              <w:noProof/>
              <w:sz w:val="28"/>
              <w:szCs w:val="28"/>
            </w:rPr>
          </w:pPr>
          <w:hyperlink w:anchor="_Toc220568901" w:history="1">
            <w:r w:rsidRPr="00832485">
              <w:rPr>
                <w:rStyle w:val="a4"/>
                <w:rFonts w:ascii="Times New Roman" w:hAnsi="Times New Roman" w:cs="Times New Roman"/>
                <w:bCs/>
                <w:noProof/>
                <w:sz w:val="28"/>
                <w:szCs w:val="28"/>
              </w:rPr>
              <w:t>Предполагаемая результат</w:t>
            </w:r>
            <w:bookmarkStart w:id="0" w:name="_GoBack"/>
            <w:bookmarkEnd w:id="0"/>
            <w:r w:rsidRPr="00832485">
              <w:rPr>
                <w:rStyle w:val="a4"/>
                <w:rFonts w:ascii="Times New Roman" w:hAnsi="Times New Roman" w:cs="Times New Roman"/>
                <w:bCs/>
                <w:noProof/>
                <w:sz w:val="28"/>
                <w:szCs w:val="28"/>
              </w:rPr>
              <w:t>ивность курса</w:t>
            </w:r>
            <w:r w:rsidRPr="00832485">
              <w:rPr>
                <w:rFonts w:ascii="Times New Roman" w:hAnsi="Times New Roman" w:cs="Times New Roman"/>
                <w:noProof/>
                <w:webHidden/>
                <w:sz w:val="28"/>
                <w:szCs w:val="28"/>
              </w:rPr>
              <w:tab/>
            </w:r>
            <w:r w:rsidRPr="00832485">
              <w:rPr>
                <w:rFonts w:ascii="Times New Roman" w:hAnsi="Times New Roman" w:cs="Times New Roman"/>
                <w:noProof/>
                <w:webHidden/>
                <w:sz w:val="28"/>
                <w:szCs w:val="28"/>
              </w:rPr>
              <w:fldChar w:fldCharType="begin"/>
            </w:r>
            <w:r w:rsidRPr="00832485">
              <w:rPr>
                <w:rFonts w:ascii="Times New Roman" w:hAnsi="Times New Roman" w:cs="Times New Roman"/>
                <w:noProof/>
                <w:webHidden/>
                <w:sz w:val="28"/>
                <w:szCs w:val="28"/>
              </w:rPr>
              <w:instrText xml:space="preserve"> PAGEREF _Toc220568901 \h </w:instrText>
            </w:r>
            <w:r w:rsidRPr="00832485">
              <w:rPr>
                <w:rFonts w:ascii="Times New Roman" w:hAnsi="Times New Roman" w:cs="Times New Roman"/>
                <w:noProof/>
                <w:webHidden/>
                <w:sz w:val="28"/>
                <w:szCs w:val="28"/>
              </w:rPr>
            </w:r>
            <w:r w:rsidRPr="00832485">
              <w:rPr>
                <w:rFonts w:ascii="Times New Roman" w:hAnsi="Times New Roman" w:cs="Times New Roman"/>
                <w:noProof/>
                <w:webHidden/>
                <w:sz w:val="28"/>
                <w:szCs w:val="28"/>
              </w:rPr>
              <w:fldChar w:fldCharType="separate"/>
            </w:r>
            <w:r w:rsidRPr="00832485">
              <w:rPr>
                <w:rFonts w:ascii="Times New Roman" w:hAnsi="Times New Roman" w:cs="Times New Roman"/>
                <w:noProof/>
                <w:webHidden/>
                <w:sz w:val="28"/>
                <w:szCs w:val="28"/>
              </w:rPr>
              <w:t>14</w:t>
            </w:r>
            <w:r w:rsidRPr="00832485">
              <w:rPr>
                <w:rFonts w:ascii="Times New Roman" w:hAnsi="Times New Roman" w:cs="Times New Roman"/>
                <w:noProof/>
                <w:webHidden/>
                <w:sz w:val="28"/>
                <w:szCs w:val="28"/>
              </w:rPr>
              <w:fldChar w:fldCharType="end"/>
            </w:r>
          </w:hyperlink>
        </w:p>
        <w:p w:rsidR="00832485" w:rsidRDefault="00832485">
          <w:r w:rsidRPr="00832485">
            <w:rPr>
              <w:rFonts w:ascii="Times New Roman" w:hAnsi="Times New Roman" w:cs="Times New Roman"/>
              <w:bCs/>
              <w:sz w:val="28"/>
              <w:szCs w:val="28"/>
            </w:rPr>
            <w:fldChar w:fldCharType="end"/>
          </w:r>
        </w:p>
      </w:sdtContent>
    </w:sdt>
    <w:p w:rsidR="003526A7" w:rsidRPr="00E2303A" w:rsidRDefault="003526A7" w:rsidP="00E2303A">
      <w:pPr>
        <w:spacing w:after="0" w:line="240" w:lineRule="auto"/>
        <w:jc w:val="center"/>
        <w:rPr>
          <w:rFonts w:ascii="Times New Roman" w:eastAsia="Times New Roman" w:hAnsi="Times New Roman" w:cs="Times New Roman"/>
          <w:sz w:val="28"/>
          <w:szCs w:val="28"/>
        </w:rPr>
      </w:pPr>
    </w:p>
    <w:p w:rsidR="00832485" w:rsidRDefault="00832485">
      <w:pPr>
        <w:rPr>
          <w:rFonts w:ascii="Times New Roman" w:eastAsia="Times New Roman" w:hAnsi="Times New Roman" w:cs="Times New Roman"/>
          <w:b/>
          <w:bCs/>
          <w:sz w:val="28"/>
          <w:szCs w:val="28"/>
        </w:rPr>
      </w:pPr>
      <w:r>
        <w:rPr>
          <w:b/>
          <w:bCs/>
          <w:sz w:val="28"/>
          <w:szCs w:val="28"/>
        </w:rPr>
        <w:br w:type="page"/>
      </w:r>
    </w:p>
    <w:p w:rsidR="00910BAF" w:rsidRPr="00F82B5D" w:rsidRDefault="00766232" w:rsidP="00832485">
      <w:pPr>
        <w:pStyle w:val="a3"/>
        <w:spacing w:before="0" w:beforeAutospacing="0" w:after="0" w:afterAutospacing="0" w:line="360" w:lineRule="auto"/>
        <w:ind w:firstLine="709"/>
        <w:jc w:val="center"/>
        <w:outlineLvl w:val="0"/>
        <w:rPr>
          <w:b/>
          <w:bCs/>
          <w:sz w:val="28"/>
          <w:szCs w:val="28"/>
        </w:rPr>
      </w:pPr>
      <w:bookmarkStart w:id="1" w:name="_Toc220568897"/>
      <w:r w:rsidRPr="00766232">
        <w:rPr>
          <w:b/>
          <w:bCs/>
          <w:sz w:val="28"/>
          <w:szCs w:val="28"/>
        </w:rPr>
        <w:lastRenderedPageBreak/>
        <w:t>Пояснительная записка</w:t>
      </w:r>
      <w:bookmarkEnd w:id="1"/>
    </w:p>
    <w:p w:rsidR="00876646" w:rsidRPr="00A6473C" w:rsidRDefault="00876646" w:rsidP="00D05A64">
      <w:pPr>
        <w:pStyle w:val="a3"/>
        <w:spacing w:before="0" w:beforeAutospacing="0" w:after="0" w:afterAutospacing="0" w:line="360" w:lineRule="auto"/>
        <w:ind w:firstLine="709"/>
        <w:jc w:val="both"/>
        <w:rPr>
          <w:b/>
          <w:sz w:val="28"/>
          <w:szCs w:val="28"/>
        </w:rPr>
      </w:pPr>
      <w:r>
        <w:rPr>
          <w:color w:val="000000"/>
          <w:sz w:val="28"/>
          <w:szCs w:val="28"/>
        </w:rPr>
        <w:t>Общение -</w:t>
      </w:r>
      <w:r w:rsidRPr="00766232">
        <w:rPr>
          <w:color w:val="000000"/>
          <w:sz w:val="28"/>
          <w:szCs w:val="28"/>
        </w:rPr>
        <w:t xml:space="preserve"> основное условие гармоничного развития подростка, важнейший фактор формирования личности, один из главных видов деятельности человека, направленный на познание и оценку самого себя через посредство других людей. Общение со взрослыми и сверстниками даёт возможность подростку усваивать эталоны социальных норм поведения. В определённых жизненных ситуациях школьник сталкивается с необходимостью подчинить своё поведение моральным нормам и требованиям. Поэтому важным моментом в нравственном развитии подростка становится знание норм общения и понимания их ценности и необходимости.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Общение выполняет многообразные функции в жизни людей. Основными из них являются:</w:t>
      </w:r>
      <w:r w:rsidRPr="00766232">
        <w:rPr>
          <w:sz w:val="28"/>
          <w:szCs w:val="28"/>
        </w:rPr>
        <w:t xml:space="preserve"> </w:t>
      </w:r>
    </w:p>
    <w:p w:rsidR="00876646" w:rsidRPr="00766232" w:rsidRDefault="00876646"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 xml:space="preserve">организация совместной деятельности людей (согласование и объединение людей, их усилий для достижения общего результата); </w:t>
      </w:r>
    </w:p>
    <w:p w:rsidR="00876646" w:rsidRPr="00766232" w:rsidRDefault="00876646"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 xml:space="preserve">формирование и развитие межличностных отношений (взаимодействие с целью налаживания отношений); </w:t>
      </w:r>
    </w:p>
    <w:p w:rsidR="00876646" w:rsidRDefault="00876646" w:rsidP="00D05A64">
      <w:pPr>
        <w:pStyle w:val="a3"/>
        <w:spacing w:before="0" w:beforeAutospacing="0" w:after="0" w:afterAutospacing="0" w:line="360" w:lineRule="auto"/>
        <w:ind w:left="709"/>
        <w:jc w:val="both"/>
        <w:rPr>
          <w:color w:val="000000"/>
          <w:sz w:val="28"/>
          <w:szCs w:val="28"/>
        </w:rPr>
      </w:pPr>
      <w:r>
        <w:rPr>
          <w:color w:val="000000"/>
          <w:sz w:val="28"/>
          <w:szCs w:val="28"/>
        </w:rPr>
        <w:t xml:space="preserve">- </w:t>
      </w:r>
      <w:r w:rsidRPr="00766232">
        <w:rPr>
          <w:color w:val="000000"/>
          <w:sz w:val="28"/>
          <w:szCs w:val="28"/>
        </w:rPr>
        <w:t>познание людьми друг друга.</w:t>
      </w:r>
    </w:p>
    <w:p w:rsidR="00766232" w:rsidRPr="00876646" w:rsidRDefault="00766232" w:rsidP="00D05A64">
      <w:pPr>
        <w:pStyle w:val="a3"/>
        <w:spacing w:before="0" w:beforeAutospacing="0" w:after="0" w:afterAutospacing="0" w:line="360" w:lineRule="auto"/>
        <w:ind w:firstLine="709"/>
        <w:jc w:val="both"/>
        <w:rPr>
          <w:color w:val="000000"/>
          <w:sz w:val="28"/>
          <w:szCs w:val="28"/>
        </w:rPr>
      </w:pPr>
      <w:r w:rsidRPr="00766232">
        <w:rPr>
          <w:color w:val="000000"/>
          <w:sz w:val="28"/>
          <w:szCs w:val="28"/>
        </w:rPr>
        <w:t xml:space="preserve">Программа </w:t>
      </w:r>
      <w:r w:rsidR="00553284">
        <w:rPr>
          <w:color w:val="000000"/>
          <w:sz w:val="28"/>
          <w:szCs w:val="28"/>
        </w:rPr>
        <w:t xml:space="preserve">внеурочной </w:t>
      </w:r>
      <w:r w:rsidRPr="00766232">
        <w:rPr>
          <w:color w:val="000000"/>
          <w:sz w:val="28"/>
          <w:szCs w:val="28"/>
        </w:rPr>
        <w:t>деятельности «Азбука общения» направленная на формирование и развитие коммуникативно</w:t>
      </w:r>
      <w:r w:rsidR="00390A14">
        <w:rPr>
          <w:color w:val="000000"/>
          <w:sz w:val="28"/>
          <w:szCs w:val="28"/>
        </w:rPr>
        <w:t>й компетентности обучающихся 5 класса</w:t>
      </w:r>
      <w:r w:rsidRPr="00766232">
        <w:rPr>
          <w:color w:val="000000"/>
          <w:sz w:val="28"/>
          <w:szCs w:val="28"/>
        </w:rPr>
        <w:t>, воспитание личности подростков посредством межличностного общения. Содержание программы раскрывается в аспекте требований Федерального государственного образовательного стандарта основного общего образования.</w:t>
      </w:r>
      <w:r w:rsidR="00876646" w:rsidRPr="00876646">
        <w:rPr>
          <w:color w:val="000000"/>
          <w:sz w:val="28"/>
          <w:szCs w:val="28"/>
        </w:rPr>
        <w:t xml:space="preserve"> </w:t>
      </w:r>
      <w:r w:rsidR="00876646" w:rsidRPr="00766232">
        <w:rPr>
          <w:color w:val="000000"/>
          <w:sz w:val="28"/>
          <w:szCs w:val="28"/>
        </w:rPr>
        <w:t>Программа «Азбука общения</w:t>
      </w:r>
      <w:r w:rsidR="00876646">
        <w:rPr>
          <w:color w:val="000000"/>
          <w:sz w:val="28"/>
          <w:szCs w:val="28"/>
        </w:rPr>
        <w:t>» рассчитана на обучающихся 5 класса</w:t>
      </w:r>
      <w:r w:rsidR="00876646" w:rsidRPr="00766232">
        <w:rPr>
          <w:color w:val="000000"/>
          <w:sz w:val="28"/>
          <w:szCs w:val="28"/>
        </w:rPr>
        <w:t xml:space="preserve"> по 1 часу в неделю, прог</w:t>
      </w:r>
      <w:r w:rsidR="00876646">
        <w:rPr>
          <w:color w:val="000000"/>
          <w:sz w:val="28"/>
          <w:szCs w:val="28"/>
        </w:rPr>
        <w:t>рамма реализуется за 34 часа в год.</w:t>
      </w:r>
    </w:p>
    <w:p w:rsidR="00766232" w:rsidRDefault="00766232" w:rsidP="00D05A64">
      <w:pPr>
        <w:pStyle w:val="a3"/>
        <w:spacing w:before="0" w:beforeAutospacing="0" w:after="0" w:afterAutospacing="0" w:line="360" w:lineRule="auto"/>
        <w:ind w:firstLine="709"/>
        <w:jc w:val="both"/>
        <w:rPr>
          <w:sz w:val="28"/>
          <w:szCs w:val="28"/>
        </w:rPr>
      </w:pPr>
      <w:r w:rsidRPr="00766232">
        <w:rPr>
          <w:sz w:val="28"/>
          <w:szCs w:val="28"/>
        </w:rPr>
        <w:t>Под коммуникативной компетентностью понимаем следующее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собеседника (партнеров), выбирать адекватные стратегии коммуникации, быть готовым к осмысленному изменению собственного речевого поведения. В качестве первейшего компонента в коммуникатив</w:t>
      </w:r>
      <w:r w:rsidRPr="00766232">
        <w:rPr>
          <w:sz w:val="28"/>
          <w:szCs w:val="28"/>
        </w:rPr>
        <w:lastRenderedPageBreak/>
        <w:t>ную компетентность</w:t>
      </w:r>
      <w:r w:rsidRPr="00766232">
        <w:rPr>
          <w:i/>
          <w:iCs/>
          <w:sz w:val="28"/>
          <w:szCs w:val="28"/>
        </w:rPr>
        <w:t xml:space="preserve"> </w:t>
      </w:r>
      <w:r w:rsidRPr="00766232">
        <w:rPr>
          <w:sz w:val="28"/>
          <w:szCs w:val="28"/>
        </w:rPr>
        <w:t xml:space="preserve">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BA1113" w:rsidRPr="00766232" w:rsidRDefault="00BA1113" w:rsidP="00D05A64">
      <w:pPr>
        <w:pStyle w:val="a3"/>
        <w:spacing w:before="0" w:beforeAutospacing="0" w:after="0" w:afterAutospacing="0" w:line="360" w:lineRule="auto"/>
        <w:ind w:firstLine="709"/>
        <w:jc w:val="both"/>
        <w:rPr>
          <w:sz w:val="28"/>
          <w:szCs w:val="28"/>
        </w:rPr>
      </w:pPr>
      <w:r w:rsidRPr="00766232">
        <w:rPr>
          <w:color w:val="000000"/>
          <w:sz w:val="28"/>
          <w:szCs w:val="28"/>
        </w:rPr>
        <w:t>В ходе выполнения программы использу</w:t>
      </w:r>
      <w:r>
        <w:rPr>
          <w:color w:val="000000"/>
          <w:sz w:val="28"/>
          <w:szCs w:val="28"/>
        </w:rPr>
        <w:t xml:space="preserve">ется вид внеурочной </w:t>
      </w:r>
      <w:r w:rsidRPr="00766232">
        <w:rPr>
          <w:color w:val="000000"/>
          <w:sz w:val="28"/>
          <w:szCs w:val="28"/>
        </w:rPr>
        <w:t xml:space="preserve"> деятельности – проблемно-ценностное общение, которое формирует и развивает эмоциональный мир школьника, учит грамотному восприятию жизненных проблем, ценностей и смысла жизни.</w:t>
      </w:r>
    </w:p>
    <w:p w:rsidR="00BA1113" w:rsidRPr="00766232" w:rsidRDefault="00BA1113" w:rsidP="00D05A64">
      <w:pPr>
        <w:pStyle w:val="a3"/>
        <w:spacing w:before="0" w:beforeAutospacing="0" w:after="0" w:afterAutospacing="0" w:line="360" w:lineRule="auto"/>
        <w:ind w:firstLine="709"/>
        <w:jc w:val="both"/>
        <w:rPr>
          <w:sz w:val="28"/>
          <w:szCs w:val="28"/>
        </w:rPr>
      </w:pPr>
      <w:r w:rsidRPr="00766232">
        <w:rPr>
          <w:color w:val="000000"/>
          <w:sz w:val="28"/>
          <w:szCs w:val="28"/>
        </w:rPr>
        <w:t>Общение играет особую роль в психологическом развитии подростков. Это развитие осуществляется следующим образом:</w:t>
      </w:r>
      <w:r w:rsidRPr="00766232">
        <w:rPr>
          <w:sz w:val="28"/>
          <w:szCs w:val="28"/>
        </w:rPr>
        <w:t xml:space="preserve"> </w:t>
      </w:r>
    </w:p>
    <w:p w:rsidR="00BA1113" w:rsidRPr="00766232" w:rsidRDefault="00BA1113"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обогащение коммуникативного опыта подростков путем постановки задач, требующих овладения новыми знаниями, умениями и навыками;</w:t>
      </w:r>
    </w:p>
    <w:p w:rsidR="00BA1113" w:rsidRPr="00766232" w:rsidRDefault="00BA1113"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благодаря возможности для подростка черпать в общении образцы действий и поступков взрослых;</w:t>
      </w:r>
    </w:p>
    <w:p w:rsidR="00BA1113" w:rsidRPr="00766232" w:rsidRDefault="00BA1113"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 xml:space="preserve">вследствие благоприятных условий для раскрытия подростками своего творческого начала при общении друг с другом на основе подкрепляющего действия мнений и оценок взрослого. </w:t>
      </w:r>
    </w:p>
    <w:p w:rsidR="00BA1113" w:rsidRPr="00766232" w:rsidRDefault="00BA1113" w:rsidP="00D05A64">
      <w:pPr>
        <w:pStyle w:val="a3"/>
        <w:spacing w:before="0" w:beforeAutospacing="0" w:after="0" w:afterAutospacing="0" w:line="360" w:lineRule="auto"/>
        <w:ind w:firstLine="709"/>
        <w:jc w:val="both"/>
        <w:rPr>
          <w:sz w:val="28"/>
          <w:szCs w:val="28"/>
        </w:rPr>
      </w:pPr>
      <w:r w:rsidRPr="00766232">
        <w:rPr>
          <w:color w:val="000000"/>
          <w:sz w:val="28"/>
          <w:szCs w:val="28"/>
        </w:rPr>
        <w:t>Основные мотивы общения:</w:t>
      </w:r>
    </w:p>
    <w:p w:rsidR="00BA1113" w:rsidRPr="00766232" w:rsidRDefault="00BA1113"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потребность во впечатлениях (познавательный мотив);</w:t>
      </w:r>
    </w:p>
    <w:p w:rsidR="00BA1113" w:rsidRPr="00766232" w:rsidRDefault="00BA1113"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потребность в активной деятельности;</w:t>
      </w:r>
    </w:p>
    <w:p w:rsidR="00BA1113" w:rsidRPr="00766232" w:rsidRDefault="00BA1113"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потребность в признании и поддержке (личностный мотив).</w:t>
      </w:r>
    </w:p>
    <w:p w:rsidR="00BA1113" w:rsidRPr="00766232" w:rsidRDefault="00BA1113"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Общение осуществляется с помощью различных коммуникативных средств (речь, мимика, интонация, жесты и др.). Важную роль при этом играет умение внешне выражать свои внутренние эмоции и правильно понимать эмоциональное состояние собеседника. </w:t>
      </w:r>
    </w:p>
    <w:p w:rsidR="00BA1113" w:rsidRPr="00766232" w:rsidRDefault="00BA1113"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Вскрытие противоречий в развитии общения, предупреждение различных отклонений в развитии личности ребёнка возможно, если своевременно учесть особенности его взаимоотношений со сверстниками и взрослыми. Это предусматривает учёт характерных форм поведения ребёнка в различных ситуациях, знание трудностей, возникающих в межличностном общении. </w:t>
      </w:r>
    </w:p>
    <w:p w:rsidR="00BA1113" w:rsidRPr="00766232" w:rsidRDefault="00BA1113" w:rsidP="00D05A64">
      <w:pPr>
        <w:pStyle w:val="a3"/>
        <w:spacing w:before="0" w:beforeAutospacing="0" w:after="0" w:afterAutospacing="0" w:line="360" w:lineRule="auto"/>
        <w:ind w:firstLine="709"/>
        <w:jc w:val="both"/>
        <w:rPr>
          <w:sz w:val="28"/>
          <w:szCs w:val="28"/>
        </w:rPr>
      </w:pPr>
      <w:r w:rsidRPr="00766232">
        <w:rPr>
          <w:color w:val="000000"/>
          <w:sz w:val="28"/>
          <w:szCs w:val="28"/>
        </w:rPr>
        <w:lastRenderedPageBreak/>
        <w:t>В процессе развития коммуникативных навыков большое внимание уделяется формированию личностных качеств подростков, их чувствам, эмоциям, их духовному миру. Содержание курса опирается на принципы педагогического оптимизма, гуманизма, направленного на воспитание у детей уважительного отношения к себе и окружающим, терпимого отношения к мнению собеседника, умения пойти на компромисс в нужной ситуации.</w:t>
      </w:r>
    </w:p>
    <w:p w:rsidR="00766232" w:rsidRPr="00553284" w:rsidRDefault="00766232" w:rsidP="00D05A64">
      <w:pPr>
        <w:pStyle w:val="a3"/>
        <w:spacing w:before="0" w:beforeAutospacing="0" w:after="0" w:afterAutospacing="0" w:line="360" w:lineRule="auto"/>
        <w:ind w:firstLine="709"/>
        <w:jc w:val="both"/>
        <w:rPr>
          <w:sz w:val="28"/>
          <w:szCs w:val="28"/>
        </w:rPr>
      </w:pPr>
      <w:r w:rsidRPr="00553284">
        <w:rPr>
          <w:bCs/>
          <w:color w:val="000000"/>
          <w:sz w:val="28"/>
          <w:szCs w:val="28"/>
        </w:rPr>
        <w:t xml:space="preserve">Цель и задачи курса: </w:t>
      </w:r>
    </w:p>
    <w:p w:rsidR="00766232" w:rsidRPr="00766232" w:rsidRDefault="00766232"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1. Познание и воспитание собственной личности подростка посредством межличностного общения. </w:t>
      </w:r>
    </w:p>
    <w:p w:rsidR="00766232" w:rsidRPr="00766232" w:rsidRDefault="00766232"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2. Развитие адекватной оценочной деятельности, направленной на анализ собственного поведения и поступков окружающих людей. </w:t>
      </w:r>
    </w:p>
    <w:p w:rsidR="00766232" w:rsidRPr="00766232" w:rsidRDefault="00766232"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3. Воспитание интереса к окружающим людям, развитие взаимоуважения, взаимодоверия и сочувствия. </w:t>
      </w:r>
    </w:p>
    <w:p w:rsidR="00766232" w:rsidRPr="00766232" w:rsidRDefault="00766232"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4. Развитие навыков общения в различных ситуациях, умения противостоять отрицательным воздействиям среды. </w:t>
      </w:r>
    </w:p>
    <w:p w:rsidR="00766232" w:rsidRPr="00553284" w:rsidRDefault="00766232" w:rsidP="00D05A64">
      <w:pPr>
        <w:pStyle w:val="a3"/>
        <w:spacing w:before="0" w:beforeAutospacing="0" w:after="0" w:afterAutospacing="0" w:line="360" w:lineRule="auto"/>
        <w:ind w:firstLine="709"/>
        <w:jc w:val="both"/>
        <w:rPr>
          <w:sz w:val="28"/>
          <w:szCs w:val="28"/>
        </w:rPr>
      </w:pPr>
      <w:r w:rsidRPr="00553284">
        <w:rPr>
          <w:bCs/>
          <w:color w:val="000000"/>
          <w:sz w:val="28"/>
          <w:szCs w:val="28"/>
        </w:rPr>
        <w:t>Формы занятий:</w:t>
      </w:r>
      <w:r w:rsidRPr="00553284">
        <w:rPr>
          <w:color w:val="000000"/>
          <w:sz w:val="28"/>
          <w:szCs w:val="28"/>
        </w:rPr>
        <w:t xml:space="preserve"> </w:t>
      </w:r>
    </w:p>
    <w:p w:rsidR="00766232" w:rsidRPr="00766232" w:rsidRDefault="00553284"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тренинги (коммуникативные, поведенческие),</w:t>
      </w:r>
    </w:p>
    <w:p w:rsidR="00766232" w:rsidRPr="00766232" w:rsidRDefault="00553284"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 xml:space="preserve">этические беседы, </w:t>
      </w:r>
    </w:p>
    <w:p w:rsidR="00766232" w:rsidRPr="00766232" w:rsidRDefault="00553284"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 xml:space="preserve">ролевые игры: сюжетно-ролевые, словесные, музыкальные, подвижные, </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дебаты,</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тематические диспуты,</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проблемно-ценностные дискуссии,</w:t>
      </w:r>
    </w:p>
    <w:p w:rsidR="00766232" w:rsidRPr="00746C4D" w:rsidRDefault="00766232" w:rsidP="00D05A64">
      <w:pPr>
        <w:pStyle w:val="a3"/>
        <w:spacing w:before="0" w:beforeAutospacing="0" w:after="0" w:afterAutospacing="0" w:line="360" w:lineRule="auto"/>
        <w:ind w:firstLine="709"/>
        <w:jc w:val="both"/>
        <w:rPr>
          <w:sz w:val="28"/>
          <w:szCs w:val="28"/>
        </w:rPr>
      </w:pPr>
      <w:r w:rsidRPr="00746C4D">
        <w:rPr>
          <w:bCs/>
          <w:color w:val="000000"/>
          <w:sz w:val="28"/>
          <w:szCs w:val="28"/>
        </w:rPr>
        <w:t>Методы:</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проигрывание и анализ жизненных ситуаций,</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упражнения творческого характера (рисование, импровизации и т.п.).</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 xml:space="preserve">поведенческий тренинг, </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лекции с обратной связью,</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 xml:space="preserve">психологические игры, </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 xml:space="preserve">решение коммуникативных речевых задач, </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lastRenderedPageBreak/>
        <w:t xml:space="preserve">- </w:t>
      </w:r>
      <w:r w:rsidR="00766232" w:rsidRPr="00766232">
        <w:rPr>
          <w:color w:val="000000"/>
          <w:sz w:val="28"/>
          <w:szCs w:val="28"/>
        </w:rPr>
        <w:t xml:space="preserve">работа в парах, </w:t>
      </w:r>
    </w:p>
    <w:p w:rsidR="00766232" w:rsidRPr="00766232" w:rsidRDefault="00ED4F8C"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00766232" w:rsidRPr="00766232">
        <w:rPr>
          <w:color w:val="000000"/>
          <w:sz w:val="28"/>
          <w:szCs w:val="28"/>
        </w:rPr>
        <w:t xml:space="preserve">метод интервью, </w:t>
      </w:r>
    </w:p>
    <w:p w:rsidR="00746C4D" w:rsidRDefault="00ED4F8C" w:rsidP="00D05A64">
      <w:pPr>
        <w:pStyle w:val="a3"/>
        <w:spacing w:before="0" w:beforeAutospacing="0" w:after="0" w:afterAutospacing="0" w:line="360" w:lineRule="auto"/>
        <w:ind w:left="709"/>
        <w:jc w:val="both"/>
        <w:rPr>
          <w:color w:val="000000"/>
          <w:sz w:val="28"/>
          <w:szCs w:val="28"/>
        </w:rPr>
      </w:pPr>
      <w:r>
        <w:rPr>
          <w:color w:val="000000"/>
          <w:sz w:val="28"/>
          <w:szCs w:val="28"/>
        </w:rPr>
        <w:t xml:space="preserve">- </w:t>
      </w:r>
      <w:r w:rsidR="00766232" w:rsidRPr="00766232">
        <w:rPr>
          <w:color w:val="000000"/>
          <w:sz w:val="28"/>
          <w:szCs w:val="28"/>
        </w:rPr>
        <w:t xml:space="preserve">проблемное обучение. </w:t>
      </w:r>
    </w:p>
    <w:p w:rsidR="00572C37" w:rsidRDefault="00572C37" w:rsidP="00D05A64">
      <w:pPr>
        <w:pStyle w:val="a3"/>
        <w:spacing w:before="0" w:beforeAutospacing="0" w:after="0" w:afterAutospacing="0" w:line="360" w:lineRule="auto"/>
        <w:ind w:left="709"/>
        <w:rPr>
          <w:color w:val="000000"/>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832485" w:rsidRDefault="00832485" w:rsidP="00832485">
      <w:pPr>
        <w:pStyle w:val="a3"/>
        <w:spacing w:before="0" w:beforeAutospacing="0" w:after="0" w:afterAutospacing="0" w:line="360" w:lineRule="auto"/>
        <w:ind w:left="709"/>
        <w:jc w:val="center"/>
        <w:outlineLvl w:val="0"/>
        <w:rPr>
          <w:b/>
          <w:iCs/>
          <w:sz w:val="28"/>
          <w:szCs w:val="28"/>
        </w:rPr>
      </w:pPr>
    </w:p>
    <w:p w:rsidR="00E2303A" w:rsidRDefault="00876646" w:rsidP="00832485">
      <w:pPr>
        <w:pStyle w:val="a3"/>
        <w:spacing w:before="0" w:beforeAutospacing="0" w:after="0" w:afterAutospacing="0" w:line="360" w:lineRule="auto"/>
        <w:ind w:left="709"/>
        <w:jc w:val="center"/>
        <w:outlineLvl w:val="0"/>
        <w:rPr>
          <w:b/>
          <w:iCs/>
          <w:sz w:val="28"/>
          <w:szCs w:val="28"/>
        </w:rPr>
      </w:pPr>
      <w:bookmarkStart w:id="2" w:name="_Toc220568898"/>
      <w:r>
        <w:rPr>
          <w:b/>
          <w:iCs/>
          <w:sz w:val="28"/>
          <w:szCs w:val="28"/>
        </w:rPr>
        <w:t>Структура</w:t>
      </w:r>
      <w:r w:rsidR="00E2303A">
        <w:rPr>
          <w:b/>
          <w:iCs/>
          <w:sz w:val="28"/>
          <w:szCs w:val="28"/>
        </w:rPr>
        <w:t xml:space="preserve"> курса</w:t>
      </w:r>
      <w:bookmarkEnd w:id="2"/>
    </w:p>
    <w:p w:rsidR="0016095E" w:rsidRPr="0016095E" w:rsidRDefault="0016095E" w:rsidP="00D05A64">
      <w:pPr>
        <w:pStyle w:val="a3"/>
        <w:spacing w:before="0" w:beforeAutospacing="0" w:after="0" w:afterAutospacing="0" w:line="360" w:lineRule="auto"/>
        <w:jc w:val="both"/>
        <w:rPr>
          <w:sz w:val="28"/>
          <w:szCs w:val="28"/>
        </w:rPr>
      </w:pPr>
      <w:r w:rsidRPr="0016095E">
        <w:rPr>
          <w:b/>
          <w:bCs/>
          <w:color w:val="000000"/>
          <w:sz w:val="28"/>
          <w:szCs w:val="28"/>
        </w:rPr>
        <w:t>Раздел 1. Знакомство (2 ч.)</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lastRenderedPageBreak/>
        <w:t>Что такое этикет. Зна</w:t>
      </w:r>
      <w:r w:rsidR="006A21F9">
        <w:rPr>
          <w:color w:val="000000"/>
          <w:sz w:val="28"/>
          <w:szCs w:val="28"/>
        </w:rPr>
        <w:t>комство. Этикетные правила знакомства</w:t>
      </w:r>
      <w:r w:rsidRPr="0016095E">
        <w:rPr>
          <w:color w:val="000000"/>
          <w:sz w:val="28"/>
          <w:szCs w:val="28"/>
        </w:rPr>
        <w:t xml:space="preserve">. </w:t>
      </w:r>
      <w:r w:rsidRPr="0016095E">
        <w:rPr>
          <w:b/>
          <w:bCs/>
          <w:i/>
          <w:iCs/>
          <w:color w:val="000000"/>
          <w:sz w:val="28"/>
          <w:szCs w:val="28"/>
        </w:rPr>
        <w:t>Практическая часть</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Коммуникативный тренинг «Я хочу общаться!»</w:t>
      </w:r>
    </w:p>
    <w:p w:rsidR="0016095E" w:rsidRPr="0016095E" w:rsidRDefault="0016095E" w:rsidP="00D05A64">
      <w:pPr>
        <w:pStyle w:val="a3"/>
        <w:spacing w:before="0" w:beforeAutospacing="0" w:after="0" w:afterAutospacing="0" w:line="360" w:lineRule="auto"/>
        <w:jc w:val="both"/>
        <w:rPr>
          <w:sz w:val="28"/>
          <w:szCs w:val="28"/>
        </w:rPr>
      </w:pPr>
      <w:r w:rsidRPr="0016095E">
        <w:rPr>
          <w:b/>
          <w:bCs/>
          <w:color w:val="000000"/>
          <w:sz w:val="28"/>
          <w:szCs w:val="28"/>
        </w:rPr>
        <w:t>Раздел 2.</w:t>
      </w:r>
      <w:r w:rsidRPr="0016095E">
        <w:rPr>
          <w:color w:val="000000"/>
          <w:sz w:val="28"/>
          <w:szCs w:val="28"/>
        </w:rPr>
        <w:t xml:space="preserve"> </w:t>
      </w:r>
      <w:r w:rsidR="00A07BE0">
        <w:rPr>
          <w:b/>
          <w:bCs/>
          <w:color w:val="000000"/>
          <w:sz w:val="28"/>
          <w:szCs w:val="28"/>
        </w:rPr>
        <w:t>Правила общения в гостях (4</w:t>
      </w:r>
      <w:r w:rsidRPr="0016095E">
        <w:rPr>
          <w:b/>
          <w:bCs/>
          <w:color w:val="000000"/>
          <w:sz w:val="28"/>
          <w:szCs w:val="28"/>
        </w:rPr>
        <w:t xml:space="preserve"> ч.)</w:t>
      </w:r>
      <w:r w:rsidRPr="0016095E">
        <w:rPr>
          <w:color w:val="000000"/>
          <w:sz w:val="28"/>
          <w:szCs w:val="28"/>
        </w:rPr>
        <w:t xml:space="preserve"> </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Поведение за столом. У тебя в гостях друг. Поведение в гостях. Чем занять гостя. Прощание с гостем. </w:t>
      </w:r>
    </w:p>
    <w:p w:rsidR="0016095E" w:rsidRPr="0016095E" w:rsidRDefault="0016095E" w:rsidP="00D05A64">
      <w:pPr>
        <w:pStyle w:val="a3"/>
        <w:spacing w:before="0" w:beforeAutospacing="0" w:after="0" w:afterAutospacing="0" w:line="360" w:lineRule="auto"/>
        <w:jc w:val="both"/>
        <w:rPr>
          <w:sz w:val="28"/>
          <w:szCs w:val="28"/>
        </w:rPr>
      </w:pPr>
      <w:r w:rsidRPr="0016095E">
        <w:rPr>
          <w:b/>
          <w:bCs/>
          <w:i/>
          <w:iCs/>
          <w:color w:val="000000"/>
          <w:sz w:val="28"/>
          <w:szCs w:val="28"/>
        </w:rPr>
        <w:t>Практическая часть</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Поведенческий тренинг «Я в гостях или я гость». </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Сюжетно-ролевая игра в “гости”.</w:t>
      </w:r>
      <w:r w:rsidRPr="0016095E">
        <w:rPr>
          <w:b/>
          <w:bCs/>
          <w:i/>
          <w:iCs/>
          <w:color w:val="000000"/>
          <w:sz w:val="28"/>
          <w:szCs w:val="28"/>
        </w:rPr>
        <w:t xml:space="preserve"> </w:t>
      </w:r>
    </w:p>
    <w:p w:rsidR="0016095E" w:rsidRPr="0016095E" w:rsidRDefault="0016095E" w:rsidP="00D05A64">
      <w:pPr>
        <w:pStyle w:val="a3"/>
        <w:spacing w:before="0" w:beforeAutospacing="0" w:after="0" w:afterAutospacing="0" w:line="360" w:lineRule="auto"/>
        <w:jc w:val="both"/>
        <w:rPr>
          <w:sz w:val="28"/>
          <w:szCs w:val="28"/>
        </w:rPr>
      </w:pPr>
      <w:r w:rsidRPr="0016095E">
        <w:rPr>
          <w:b/>
          <w:bCs/>
          <w:color w:val="000000"/>
          <w:sz w:val="28"/>
          <w:szCs w:val="28"/>
        </w:rPr>
        <w:t>Раздел 3.Правила приветствия и прощания (2 ч.)</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Утреннее приветствие. Прощание перед сном.</w:t>
      </w:r>
    </w:p>
    <w:p w:rsidR="0016095E" w:rsidRPr="0016095E" w:rsidRDefault="00A07BE0" w:rsidP="00D05A64">
      <w:pPr>
        <w:pStyle w:val="a3"/>
        <w:spacing w:before="0" w:beforeAutospacing="0" w:after="0" w:afterAutospacing="0" w:line="360" w:lineRule="auto"/>
        <w:jc w:val="both"/>
        <w:rPr>
          <w:sz w:val="28"/>
          <w:szCs w:val="28"/>
        </w:rPr>
      </w:pPr>
      <w:r>
        <w:rPr>
          <w:b/>
          <w:bCs/>
          <w:color w:val="000000"/>
          <w:sz w:val="28"/>
          <w:szCs w:val="28"/>
        </w:rPr>
        <w:t>Раздел 4. О вежливости (3</w:t>
      </w:r>
      <w:r w:rsidR="0016095E" w:rsidRPr="0016095E">
        <w:rPr>
          <w:b/>
          <w:bCs/>
          <w:color w:val="000000"/>
          <w:sz w:val="28"/>
          <w:szCs w:val="28"/>
        </w:rPr>
        <w:t xml:space="preserve"> ч.)</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Об уступчивости. Вежливая просьба, вежливый отказ. </w:t>
      </w:r>
    </w:p>
    <w:p w:rsidR="0016095E" w:rsidRPr="0016095E" w:rsidRDefault="0016095E" w:rsidP="00D05A64">
      <w:pPr>
        <w:pStyle w:val="a3"/>
        <w:spacing w:before="0" w:beforeAutospacing="0" w:after="0" w:afterAutospacing="0" w:line="360" w:lineRule="auto"/>
        <w:jc w:val="both"/>
        <w:rPr>
          <w:sz w:val="28"/>
          <w:szCs w:val="28"/>
        </w:rPr>
      </w:pPr>
      <w:r w:rsidRPr="0016095E">
        <w:rPr>
          <w:b/>
          <w:bCs/>
          <w:i/>
          <w:iCs/>
          <w:color w:val="000000"/>
          <w:sz w:val="28"/>
          <w:szCs w:val="28"/>
        </w:rPr>
        <w:t>Практическая часть</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Словесно-ролевая игра “Вежливая просьба, вежливый отказ”. </w:t>
      </w:r>
    </w:p>
    <w:p w:rsidR="0016095E" w:rsidRPr="0016095E" w:rsidRDefault="0016095E" w:rsidP="00D05A64">
      <w:pPr>
        <w:pStyle w:val="a3"/>
        <w:spacing w:before="0" w:beforeAutospacing="0" w:after="0" w:afterAutospacing="0" w:line="360" w:lineRule="auto"/>
        <w:jc w:val="both"/>
        <w:rPr>
          <w:sz w:val="28"/>
          <w:szCs w:val="28"/>
        </w:rPr>
      </w:pPr>
      <w:r w:rsidRPr="0016095E">
        <w:rPr>
          <w:b/>
          <w:bCs/>
          <w:color w:val="000000"/>
          <w:sz w:val="28"/>
          <w:szCs w:val="28"/>
        </w:rPr>
        <w:t xml:space="preserve">Раздел 5. Культура </w:t>
      </w:r>
      <w:r w:rsidR="00A07BE0">
        <w:rPr>
          <w:b/>
          <w:bCs/>
          <w:color w:val="000000"/>
          <w:sz w:val="28"/>
          <w:szCs w:val="28"/>
        </w:rPr>
        <w:t>общения в общественных местах (6</w:t>
      </w:r>
      <w:r w:rsidRPr="0016095E">
        <w:rPr>
          <w:b/>
          <w:bCs/>
          <w:color w:val="000000"/>
          <w:sz w:val="28"/>
          <w:szCs w:val="28"/>
        </w:rPr>
        <w:t xml:space="preserve"> ч.)</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Поведение в общественном транспорте. Поведение в театре, кино, цирке, на концерте. Поведение в поликлинике, парикмахерской. Поведение в детской библиотеке. Поведение в магазине. Поведение в общественных местах.</w:t>
      </w:r>
    </w:p>
    <w:p w:rsidR="0016095E" w:rsidRPr="0016095E" w:rsidRDefault="00A07BE0" w:rsidP="00D05A64">
      <w:pPr>
        <w:pStyle w:val="a3"/>
        <w:spacing w:before="0" w:beforeAutospacing="0" w:after="0" w:afterAutospacing="0" w:line="360" w:lineRule="auto"/>
        <w:jc w:val="both"/>
        <w:rPr>
          <w:sz w:val="28"/>
          <w:szCs w:val="28"/>
        </w:rPr>
      </w:pPr>
      <w:r>
        <w:rPr>
          <w:b/>
          <w:bCs/>
          <w:color w:val="000000"/>
          <w:sz w:val="28"/>
          <w:szCs w:val="28"/>
        </w:rPr>
        <w:t>Раздел 6. Этикет (6</w:t>
      </w:r>
      <w:r w:rsidR="0016095E" w:rsidRPr="0016095E">
        <w:rPr>
          <w:b/>
          <w:bCs/>
          <w:color w:val="000000"/>
          <w:sz w:val="28"/>
          <w:szCs w:val="28"/>
        </w:rPr>
        <w:t xml:space="preserve"> ч.)</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Этикет. Основные правила знакомства. Этикетные выражения при знакомстве со сверстниками и взрослыми. Поведение за столом. Сервировка стола к чаю. Нормы поведения дома. Чем занять гостя. Игры и развлечения.</w:t>
      </w:r>
    </w:p>
    <w:p w:rsidR="0016095E" w:rsidRPr="0016095E" w:rsidRDefault="0016095E" w:rsidP="00D05A64">
      <w:pPr>
        <w:pStyle w:val="a3"/>
        <w:spacing w:before="0" w:beforeAutospacing="0" w:after="0" w:afterAutospacing="0" w:line="360" w:lineRule="auto"/>
        <w:jc w:val="both"/>
        <w:rPr>
          <w:sz w:val="28"/>
          <w:szCs w:val="28"/>
        </w:rPr>
      </w:pPr>
      <w:r w:rsidRPr="0016095E">
        <w:rPr>
          <w:b/>
          <w:bCs/>
          <w:i/>
          <w:iCs/>
          <w:color w:val="000000"/>
          <w:sz w:val="28"/>
          <w:szCs w:val="28"/>
        </w:rPr>
        <w:t>Практическая часть</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Поведенческий тренинг «</w:t>
      </w:r>
      <w:proofErr w:type="spellStart"/>
      <w:r w:rsidRPr="0016095E">
        <w:rPr>
          <w:color w:val="000000"/>
          <w:sz w:val="28"/>
          <w:szCs w:val="28"/>
        </w:rPr>
        <w:t>Поиграйка</w:t>
      </w:r>
      <w:proofErr w:type="spellEnd"/>
      <w:r w:rsidRPr="0016095E">
        <w:rPr>
          <w:color w:val="000000"/>
          <w:sz w:val="28"/>
          <w:szCs w:val="28"/>
        </w:rPr>
        <w:t>!»</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Словесно-ролевая игра «Мои правила и порядки дома».</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Сюжетно-ролевая игра в “гости” в день рождения и в праздник. </w:t>
      </w:r>
    </w:p>
    <w:p w:rsidR="0016095E" w:rsidRPr="0016095E" w:rsidRDefault="0016095E" w:rsidP="00D05A64">
      <w:pPr>
        <w:pStyle w:val="a3"/>
        <w:spacing w:before="0" w:beforeAutospacing="0" w:after="0" w:afterAutospacing="0" w:line="360" w:lineRule="auto"/>
        <w:jc w:val="both"/>
        <w:rPr>
          <w:sz w:val="28"/>
          <w:szCs w:val="28"/>
        </w:rPr>
      </w:pPr>
      <w:r w:rsidRPr="0016095E">
        <w:rPr>
          <w:b/>
          <w:bCs/>
          <w:color w:val="000000"/>
          <w:sz w:val="28"/>
          <w:szCs w:val="28"/>
        </w:rPr>
        <w:t>Р</w:t>
      </w:r>
      <w:r w:rsidR="00A07BE0">
        <w:rPr>
          <w:b/>
          <w:bCs/>
          <w:color w:val="000000"/>
          <w:sz w:val="28"/>
          <w:szCs w:val="28"/>
        </w:rPr>
        <w:t>аздел 7. Общение с прекрасным (3</w:t>
      </w:r>
      <w:r w:rsidRPr="0016095E">
        <w:rPr>
          <w:b/>
          <w:bCs/>
          <w:color w:val="000000"/>
          <w:sz w:val="28"/>
          <w:szCs w:val="28"/>
        </w:rPr>
        <w:t xml:space="preserve"> ч.) </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Как слушать музыку. Красота – сестра добра и разума. (Живопись и поэзия). </w:t>
      </w:r>
    </w:p>
    <w:p w:rsidR="0016095E" w:rsidRPr="0016095E" w:rsidRDefault="0016095E" w:rsidP="00D05A64">
      <w:pPr>
        <w:pStyle w:val="a3"/>
        <w:spacing w:before="0" w:beforeAutospacing="0" w:after="0" w:afterAutospacing="0" w:line="360" w:lineRule="auto"/>
        <w:jc w:val="both"/>
        <w:rPr>
          <w:sz w:val="28"/>
          <w:szCs w:val="28"/>
        </w:rPr>
      </w:pPr>
      <w:r w:rsidRPr="0016095E">
        <w:rPr>
          <w:b/>
          <w:bCs/>
          <w:color w:val="000000"/>
          <w:sz w:val="28"/>
          <w:szCs w:val="28"/>
        </w:rPr>
        <w:t xml:space="preserve">Раздел 8. Правила общения в моей жизни (8 ч.) </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lastRenderedPageBreak/>
        <w:t xml:space="preserve">Как писать письма, поздравления. </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 xml:space="preserve">Искусство одеваться. Мода. Одежда в школе и дома. Поведение в общественном месте. Выработка правил поведения. Культура общения с телом– гигиена. Поведение в лесу. Общение с природой. Мое поведение. Итоговое занятие. </w:t>
      </w:r>
    </w:p>
    <w:p w:rsidR="0016095E" w:rsidRPr="0016095E" w:rsidRDefault="0016095E" w:rsidP="00D05A64">
      <w:pPr>
        <w:pStyle w:val="a3"/>
        <w:spacing w:before="0" w:beforeAutospacing="0" w:after="0" w:afterAutospacing="0" w:line="360" w:lineRule="auto"/>
        <w:jc w:val="both"/>
        <w:rPr>
          <w:sz w:val="28"/>
          <w:szCs w:val="28"/>
        </w:rPr>
      </w:pPr>
      <w:r w:rsidRPr="0016095E">
        <w:rPr>
          <w:b/>
          <w:bCs/>
          <w:i/>
          <w:iCs/>
          <w:color w:val="000000"/>
          <w:sz w:val="28"/>
          <w:szCs w:val="28"/>
        </w:rPr>
        <w:t>Практическая часть</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Проблемно-ценностная дискуссия «Умение понимать другого».</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Подвижные игры.</w:t>
      </w:r>
    </w:p>
    <w:p w:rsidR="0016095E" w:rsidRPr="0016095E" w:rsidRDefault="0016095E" w:rsidP="00D05A64">
      <w:pPr>
        <w:pStyle w:val="a3"/>
        <w:spacing w:before="0" w:beforeAutospacing="0" w:after="0" w:afterAutospacing="0" w:line="360" w:lineRule="auto"/>
        <w:jc w:val="both"/>
        <w:rPr>
          <w:sz w:val="28"/>
          <w:szCs w:val="28"/>
        </w:rPr>
      </w:pPr>
      <w:r w:rsidRPr="0016095E">
        <w:rPr>
          <w:color w:val="000000"/>
          <w:sz w:val="28"/>
          <w:szCs w:val="28"/>
        </w:rPr>
        <w:t>Коммуника</w:t>
      </w:r>
      <w:r w:rsidR="008779C8">
        <w:rPr>
          <w:color w:val="000000"/>
          <w:sz w:val="28"/>
          <w:szCs w:val="28"/>
        </w:rPr>
        <w:t>тивный тренинг «Культура общения</w:t>
      </w:r>
      <w:r w:rsidRPr="0016095E">
        <w:rPr>
          <w:color w:val="000000"/>
          <w:sz w:val="28"/>
          <w:szCs w:val="28"/>
        </w:rPr>
        <w:t xml:space="preserve"> в разных ситуациях».</w:t>
      </w:r>
    </w:p>
    <w:p w:rsidR="00E2303A" w:rsidRDefault="0016095E" w:rsidP="00D05A64">
      <w:pPr>
        <w:pStyle w:val="a3"/>
        <w:spacing w:before="0" w:beforeAutospacing="0" w:after="0" w:afterAutospacing="0" w:line="360" w:lineRule="auto"/>
        <w:jc w:val="both"/>
        <w:rPr>
          <w:b/>
          <w:sz w:val="28"/>
          <w:szCs w:val="28"/>
        </w:rPr>
      </w:pPr>
      <w:r w:rsidRPr="0016095E">
        <w:rPr>
          <w:color w:val="000000"/>
          <w:sz w:val="28"/>
          <w:szCs w:val="28"/>
        </w:rPr>
        <w:t>Проблемно-ценностная дискуссия «Поведение человека и культура общения».</w:t>
      </w:r>
    </w:p>
    <w:p w:rsidR="00E065F9" w:rsidRPr="00E065F9" w:rsidRDefault="00E065F9" w:rsidP="00E065F9">
      <w:pPr>
        <w:pStyle w:val="a3"/>
        <w:spacing w:before="0" w:beforeAutospacing="0" w:after="0" w:afterAutospacing="0"/>
        <w:rPr>
          <w:sz w:val="28"/>
          <w:szCs w:val="28"/>
        </w:rPr>
      </w:pPr>
    </w:p>
    <w:tbl>
      <w:tblPr>
        <w:tblStyle w:val="a5"/>
        <w:tblW w:w="0" w:type="auto"/>
        <w:tblInd w:w="-34" w:type="dxa"/>
        <w:tblLayout w:type="fixed"/>
        <w:tblLook w:val="04A0" w:firstRow="1" w:lastRow="0" w:firstColumn="1" w:lastColumn="0" w:noHBand="0" w:noVBand="1"/>
      </w:tblPr>
      <w:tblGrid>
        <w:gridCol w:w="709"/>
        <w:gridCol w:w="7513"/>
        <w:gridCol w:w="1383"/>
      </w:tblGrid>
      <w:tr w:rsidR="0016095E" w:rsidTr="0016095E">
        <w:tc>
          <w:tcPr>
            <w:tcW w:w="709" w:type="dxa"/>
          </w:tcPr>
          <w:p w:rsidR="0016095E" w:rsidRDefault="0016095E" w:rsidP="0016095E">
            <w:pPr>
              <w:pStyle w:val="a3"/>
              <w:spacing w:before="0" w:beforeAutospacing="0" w:after="0" w:afterAutospacing="0"/>
              <w:rPr>
                <w:sz w:val="28"/>
                <w:szCs w:val="28"/>
              </w:rPr>
            </w:pPr>
            <w:r w:rsidRPr="0016095E">
              <w:rPr>
                <w:sz w:val="28"/>
                <w:szCs w:val="28"/>
              </w:rPr>
              <w:t>№</w:t>
            </w:r>
          </w:p>
          <w:p w:rsidR="0016095E" w:rsidRPr="0016095E" w:rsidRDefault="0016095E" w:rsidP="0016095E">
            <w:pPr>
              <w:pStyle w:val="a3"/>
              <w:spacing w:before="0" w:beforeAutospacing="0" w:after="0" w:afterAutospacing="0"/>
              <w:rPr>
                <w:sz w:val="28"/>
                <w:szCs w:val="28"/>
              </w:rPr>
            </w:pPr>
            <w:r w:rsidRPr="0016095E">
              <w:rPr>
                <w:sz w:val="28"/>
                <w:szCs w:val="28"/>
              </w:rPr>
              <w:t>п.п.</w:t>
            </w:r>
          </w:p>
        </w:tc>
        <w:tc>
          <w:tcPr>
            <w:tcW w:w="7513" w:type="dxa"/>
          </w:tcPr>
          <w:p w:rsidR="0016095E" w:rsidRPr="0016095E" w:rsidRDefault="00E065F9" w:rsidP="0016095E">
            <w:pPr>
              <w:pStyle w:val="a3"/>
              <w:jc w:val="center"/>
              <w:rPr>
                <w:sz w:val="28"/>
                <w:szCs w:val="28"/>
              </w:rPr>
            </w:pPr>
            <w:r>
              <w:rPr>
                <w:sz w:val="28"/>
                <w:szCs w:val="28"/>
              </w:rPr>
              <w:t>Содержание курса</w:t>
            </w:r>
          </w:p>
        </w:tc>
        <w:tc>
          <w:tcPr>
            <w:tcW w:w="1383" w:type="dxa"/>
          </w:tcPr>
          <w:p w:rsidR="0016095E" w:rsidRPr="0016095E" w:rsidRDefault="0016095E" w:rsidP="0016095E">
            <w:pPr>
              <w:pStyle w:val="a3"/>
              <w:spacing w:before="0" w:beforeAutospacing="0" w:after="0" w:afterAutospacing="0"/>
              <w:rPr>
                <w:sz w:val="28"/>
                <w:szCs w:val="28"/>
              </w:rPr>
            </w:pPr>
            <w:r w:rsidRPr="0016095E">
              <w:rPr>
                <w:sz w:val="28"/>
                <w:szCs w:val="28"/>
              </w:rPr>
              <w:t>Кол-во</w:t>
            </w:r>
          </w:p>
          <w:p w:rsidR="0016095E" w:rsidRDefault="0016095E" w:rsidP="0016095E">
            <w:pPr>
              <w:pStyle w:val="a3"/>
              <w:spacing w:before="0" w:beforeAutospacing="0" w:after="0" w:afterAutospacing="0"/>
              <w:rPr>
                <w:b/>
                <w:sz w:val="28"/>
                <w:szCs w:val="28"/>
              </w:rPr>
            </w:pPr>
            <w:r w:rsidRPr="0016095E">
              <w:rPr>
                <w:sz w:val="28"/>
                <w:szCs w:val="28"/>
              </w:rPr>
              <w:t>часов</w:t>
            </w:r>
          </w:p>
        </w:tc>
      </w:tr>
      <w:tr w:rsidR="0016095E" w:rsidTr="0016095E">
        <w:tc>
          <w:tcPr>
            <w:tcW w:w="709" w:type="dxa"/>
          </w:tcPr>
          <w:p w:rsidR="0016095E" w:rsidRPr="0016095E" w:rsidRDefault="0016095E" w:rsidP="0016095E">
            <w:pPr>
              <w:pStyle w:val="a3"/>
              <w:jc w:val="center"/>
              <w:rPr>
                <w:sz w:val="28"/>
                <w:szCs w:val="28"/>
              </w:rPr>
            </w:pPr>
            <w:r w:rsidRPr="0016095E">
              <w:rPr>
                <w:sz w:val="28"/>
                <w:szCs w:val="28"/>
              </w:rPr>
              <w:t>1</w:t>
            </w:r>
          </w:p>
        </w:tc>
        <w:tc>
          <w:tcPr>
            <w:tcW w:w="7513" w:type="dxa"/>
          </w:tcPr>
          <w:p w:rsidR="0016095E" w:rsidRPr="0016095E" w:rsidRDefault="0016095E" w:rsidP="0016095E">
            <w:pPr>
              <w:pStyle w:val="a3"/>
              <w:rPr>
                <w:sz w:val="28"/>
                <w:szCs w:val="28"/>
              </w:rPr>
            </w:pPr>
            <w:r w:rsidRPr="0016095E">
              <w:rPr>
                <w:bCs/>
                <w:color w:val="000000"/>
                <w:sz w:val="27"/>
                <w:szCs w:val="27"/>
              </w:rPr>
              <w:t>Знакомство.</w:t>
            </w:r>
          </w:p>
        </w:tc>
        <w:tc>
          <w:tcPr>
            <w:tcW w:w="1383" w:type="dxa"/>
          </w:tcPr>
          <w:p w:rsidR="0016095E" w:rsidRPr="0016095E" w:rsidRDefault="0016095E" w:rsidP="0016095E">
            <w:pPr>
              <w:pStyle w:val="a3"/>
              <w:jc w:val="center"/>
              <w:rPr>
                <w:sz w:val="28"/>
                <w:szCs w:val="28"/>
              </w:rPr>
            </w:pPr>
            <w:r w:rsidRPr="0016095E">
              <w:rPr>
                <w:sz w:val="28"/>
                <w:szCs w:val="28"/>
              </w:rPr>
              <w:t>2</w:t>
            </w:r>
          </w:p>
        </w:tc>
      </w:tr>
      <w:tr w:rsidR="0016095E" w:rsidTr="0016095E">
        <w:tc>
          <w:tcPr>
            <w:tcW w:w="709" w:type="dxa"/>
          </w:tcPr>
          <w:p w:rsidR="0016095E" w:rsidRPr="0016095E" w:rsidRDefault="0016095E" w:rsidP="0016095E">
            <w:pPr>
              <w:pStyle w:val="a3"/>
              <w:jc w:val="center"/>
              <w:rPr>
                <w:sz w:val="28"/>
                <w:szCs w:val="28"/>
              </w:rPr>
            </w:pPr>
            <w:r w:rsidRPr="0016095E">
              <w:rPr>
                <w:sz w:val="28"/>
                <w:szCs w:val="28"/>
              </w:rPr>
              <w:t>2</w:t>
            </w:r>
          </w:p>
        </w:tc>
        <w:tc>
          <w:tcPr>
            <w:tcW w:w="7513" w:type="dxa"/>
          </w:tcPr>
          <w:p w:rsidR="0016095E" w:rsidRPr="0016095E" w:rsidRDefault="0016095E" w:rsidP="0016095E">
            <w:pPr>
              <w:pStyle w:val="a3"/>
              <w:rPr>
                <w:sz w:val="28"/>
                <w:szCs w:val="28"/>
              </w:rPr>
            </w:pPr>
            <w:r w:rsidRPr="0016095E">
              <w:rPr>
                <w:bCs/>
                <w:color w:val="000000"/>
                <w:sz w:val="27"/>
                <w:szCs w:val="27"/>
              </w:rPr>
              <w:t>Правила общения в гостях.</w:t>
            </w:r>
          </w:p>
        </w:tc>
        <w:tc>
          <w:tcPr>
            <w:tcW w:w="1383" w:type="dxa"/>
          </w:tcPr>
          <w:p w:rsidR="0016095E" w:rsidRPr="0016095E" w:rsidRDefault="00A07BE0" w:rsidP="0016095E">
            <w:pPr>
              <w:pStyle w:val="a3"/>
              <w:jc w:val="center"/>
              <w:rPr>
                <w:sz w:val="28"/>
                <w:szCs w:val="28"/>
              </w:rPr>
            </w:pPr>
            <w:r>
              <w:rPr>
                <w:sz w:val="28"/>
                <w:szCs w:val="28"/>
              </w:rPr>
              <w:t>4</w:t>
            </w:r>
          </w:p>
        </w:tc>
      </w:tr>
      <w:tr w:rsidR="0016095E" w:rsidTr="0016095E">
        <w:tc>
          <w:tcPr>
            <w:tcW w:w="709" w:type="dxa"/>
          </w:tcPr>
          <w:p w:rsidR="0016095E" w:rsidRPr="0016095E" w:rsidRDefault="0016095E" w:rsidP="0016095E">
            <w:pPr>
              <w:pStyle w:val="a3"/>
              <w:jc w:val="center"/>
              <w:rPr>
                <w:sz w:val="28"/>
                <w:szCs w:val="28"/>
              </w:rPr>
            </w:pPr>
            <w:r w:rsidRPr="0016095E">
              <w:rPr>
                <w:sz w:val="28"/>
                <w:szCs w:val="28"/>
              </w:rPr>
              <w:t>3</w:t>
            </w:r>
          </w:p>
        </w:tc>
        <w:tc>
          <w:tcPr>
            <w:tcW w:w="7513" w:type="dxa"/>
          </w:tcPr>
          <w:p w:rsidR="0016095E" w:rsidRPr="0016095E" w:rsidRDefault="0016095E" w:rsidP="0016095E">
            <w:pPr>
              <w:pStyle w:val="a3"/>
              <w:rPr>
                <w:sz w:val="28"/>
                <w:szCs w:val="28"/>
              </w:rPr>
            </w:pPr>
            <w:r w:rsidRPr="0016095E">
              <w:rPr>
                <w:bCs/>
                <w:color w:val="000000"/>
                <w:sz w:val="27"/>
                <w:szCs w:val="27"/>
              </w:rPr>
              <w:t>Правила приветствия и прощания.</w:t>
            </w:r>
          </w:p>
        </w:tc>
        <w:tc>
          <w:tcPr>
            <w:tcW w:w="1383" w:type="dxa"/>
          </w:tcPr>
          <w:p w:rsidR="0016095E" w:rsidRPr="0016095E" w:rsidRDefault="00EF4ECD" w:rsidP="0016095E">
            <w:pPr>
              <w:pStyle w:val="a3"/>
              <w:jc w:val="center"/>
              <w:rPr>
                <w:sz w:val="28"/>
                <w:szCs w:val="28"/>
              </w:rPr>
            </w:pPr>
            <w:r>
              <w:rPr>
                <w:sz w:val="28"/>
                <w:szCs w:val="28"/>
              </w:rPr>
              <w:t>2</w:t>
            </w:r>
          </w:p>
        </w:tc>
      </w:tr>
      <w:tr w:rsidR="0016095E" w:rsidTr="0016095E">
        <w:tc>
          <w:tcPr>
            <w:tcW w:w="709" w:type="dxa"/>
          </w:tcPr>
          <w:p w:rsidR="0016095E" w:rsidRPr="0016095E" w:rsidRDefault="0016095E" w:rsidP="0016095E">
            <w:pPr>
              <w:pStyle w:val="a3"/>
              <w:jc w:val="center"/>
              <w:rPr>
                <w:sz w:val="28"/>
                <w:szCs w:val="28"/>
              </w:rPr>
            </w:pPr>
            <w:r w:rsidRPr="0016095E">
              <w:rPr>
                <w:sz w:val="28"/>
                <w:szCs w:val="28"/>
              </w:rPr>
              <w:t>4</w:t>
            </w:r>
          </w:p>
        </w:tc>
        <w:tc>
          <w:tcPr>
            <w:tcW w:w="7513" w:type="dxa"/>
          </w:tcPr>
          <w:p w:rsidR="0016095E" w:rsidRPr="0016095E" w:rsidRDefault="0016095E" w:rsidP="0016095E">
            <w:pPr>
              <w:pStyle w:val="a3"/>
              <w:rPr>
                <w:sz w:val="28"/>
                <w:szCs w:val="28"/>
              </w:rPr>
            </w:pPr>
            <w:r w:rsidRPr="0016095E">
              <w:rPr>
                <w:bCs/>
                <w:color w:val="000000"/>
                <w:sz w:val="27"/>
                <w:szCs w:val="27"/>
              </w:rPr>
              <w:t>О вежливости.</w:t>
            </w:r>
          </w:p>
        </w:tc>
        <w:tc>
          <w:tcPr>
            <w:tcW w:w="1383" w:type="dxa"/>
          </w:tcPr>
          <w:p w:rsidR="0016095E" w:rsidRPr="0016095E" w:rsidRDefault="00A07BE0" w:rsidP="0016095E">
            <w:pPr>
              <w:pStyle w:val="a3"/>
              <w:jc w:val="center"/>
              <w:rPr>
                <w:sz w:val="28"/>
                <w:szCs w:val="28"/>
              </w:rPr>
            </w:pPr>
            <w:r>
              <w:rPr>
                <w:sz w:val="28"/>
                <w:szCs w:val="28"/>
              </w:rPr>
              <w:t>3</w:t>
            </w:r>
          </w:p>
        </w:tc>
      </w:tr>
      <w:tr w:rsidR="0016095E" w:rsidTr="0016095E">
        <w:tc>
          <w:tcPr>
            <w:tcW w:w="709" w:type="dxa"/>
          </w:tcPr>
          <w:p w:rsidR="0016095E" w:rsidRPr="0016095E" w:rsidRDefault="0016095E" w:rsidP="0016095E">
            <w:pPr>
              <w:pStyle w:val="a3"/>
              <w:jc w:val="center"/>
              <w:rPr>
                <w:sz w:val="28"/>
                <w:szCs w:val="28"/>
              </w:rPr>
            </w:pPr>
            <w:r w:rsidRPr="0016095E">
              <w:rPr>
                <w:sz w:val="28"/>
                <w:szCs w:val="28"/>
              </w:rPr>
              <w:t>5</w:t>
            </w:r>
          </w:p>
        </w:tc>
        <w:tc>
          <w:tcPr>
            <w:tcW w:w="7513" w:type="dxa"/>
          </w:tcPr>
          <w:p w:rsidR="0016095E" w:rsidRPr="0016095E" w:rsidRDefault="0016095E" w:rsidP="0016095E">
            <w:pPr>
              <w:pStyle w:val="a3"/>
              <w:rPr>
                <w:sz w:val="28"/>
                <w:szCs w:val="28"/>
              </w:rPr>
            </w:pPr>
            <w:r w:rsidRPr="0016095E">
              <w:rPr>
                <w:bCs/>
                <w:color w:val="000000"/>
                <w:sz w:val="27"/>
                <w:szCs w:val="27"/>
              </w:rPr>
              <w:t>Культура общения в общественных местах.</w:t>
            </w:r>
          </w:p>
        </w:tc>
        <w:tc>
          <w:tcPr>
            <w:tcW w:w="1383" w:type="dxa"/>
          </w:tcPr>
          <w:p w:rsidR="0016095E" w:rsidRPr="0016095E" w:rsidRDefault="00A07BE0" w:rsidP="0016095E">
            <w:pPr>
              <w:pStyle w:val="a3"/>
              <w:jc w:val="center"/>
              <w:rPr>
                <w:sz w:val="28"/>
                <w:szCs w:val="28"/>
              </w:rPr>
            </w:pPr>
            <w:r>
              <w:rPr>
                <w:sz w:val="28"/>
                <w:szCs w:val="28"/>
              </w:rPr>
              <w:t>6</w:t>
            </w:r>
          </w:p>
        </w:tc>
      </w:tr>
      <w:tr w:rsidR="0016095E" w:rsidTr="0016095E">
        <w:tc>
          <w:tcPr>
            <w:tcW w:w="709" w:type="dxa"/>
          </w:tcPr>
          <w:p w:rsidR="0016095E" w:rsidRPr="0016095E" w:rsidRDefault="0016095E" w:rsidP="0016095E">
            <w:pPr>
              <w:pStyle w:val="a3"/>
              <w:jc w:val="center"/>
              <w:rPr>
                <w:sz w:val="28"/>
                <w:szCs w:val="28"/>
              </w:rPr>
            </w:pPr>
            <w:r w:rsidRPr="0016095E">
              <w:rPr>
                <w:sz w:val="28"/>
                <w:szCs w:val="28"/>
              </w:rPr>
              <w:t>6</w:t>
            </w:r>
          </w:p>
        </w:tc>
        <w:tc>
          <w:tcPr>
            <w:tcW w:w="7513" w:type="dxa"/>
          </w:tcPr>
          <w:p w:rsidR="0016095E" w:rsidRPr="0016095E" w:rsidRDefault="0016095E" w:rsidP="0016095E">
            <w:pPr>
              <w:pStyle w:val="a3"/>
              <w:rPr>
                <w:sz w:val="28"/>
                <w:szCs w:val="28"/>
              </w:rPr>
            </w:pPr>
            <w:r w:rsidRPr="0016095E">
              <w:rPr>
                <w:bCs/>
                <w:color w:val="000000"/>
                <w:sz w:val="27"/>
                <w:szCs w:val="27"/>
              </w:rPr>
              <w:t>Этикет.</w:t>
            </w:r>
          </w:p>
        </w:tc>
        <w:tc>
          <w:tcPr>
            <w:tcW w:w="1383" w:type="dxa"/>
          </w:tcPr>
          <w:p w:rsidR="0016095E" w:rsidRPr="0016095E" w:rsidRDefault="00A07BE0" w:rsidP="0016095E">
            <w:pPr>
              <w:pStyle w:val="a3"/>
              <w:jc w:val="center"/>
              <w:rPr>
                <w:sz w:val="28"/>
                <w:szCs w:val="28"/>
              </w:rPr>
            </w:pPr>
            <w:r>
              <w:rPr>
                <w:sz w:val="28"/>
                <w:szCs w:val="28"/>
              </w:rPr>
              <w:t>6</w:t>
            </w:r>
          </w:p>
        </w:tc>
      </w:tr>
      <w:tr w:rsidR="0016095E" w:rsidTr="0016095E">
        <w:trPr>
          <w:trHeight w:val="360"/>
        </w:trPr>
        <w:tc>
          <w:tcPr>
            <w:tcW w:w="709" w:type="dxa"/>
            <w:tcBorders>
              <w:bottom w:val="single" w:sz="4" w:space="0" w:color="auto"/>
            </w:tcBorders>
          </w:tcPr>
          <w:p w:rsidR="0016095E" w:rsidRPr="0016095E" w:rsidRDefault="0016095E" w:rsidP="0016095E">
            <w:pPr>
              <w:pStyle w:val="a3"/>
              <w:jc w:val="center"/>
              <w:rPr>
                <w:sz w:val="28"/>
                <w:szCs w:val="28"/>
              </w:rPr>
            </w:pPr>
            <w:r w:rsidRPr="0016095E">
              <w:rPr>
                <w:sz w:val="28"/>
                <w:szCs w:val="28"/>
              </w:rPr>
              <w:t>7</w:t>
            </w:r>
          </w:p>
        </w:tc>
        <w:tc>
          <w:tcPr>
            <w:tcW w:w="7513" w:type="dxa"/>
            <w:tcBorders>
              <w:bottom w:val="single" w:sz="4" w:space="0" w:color="auto"/>
            </w:tcBorders>
          </w:tcPr>
          <w:p w:rsidR="0016095E" w:rsidRPr="0016095E" w:rsidRDefault="0016095E" w:rsidP="0016095E">
            <w:pPr>
              <w:pStyle w:val="a3"/>
              <w:rPr>
                <w:sz w:val="28"/>
                <w:szCs w:val="28"/>
              </w:rPr>
            </w:pPr>
            <w:r w:rsidRPr="0016095E">
              <w:rPr>
                <w:bCs/>
                <w:color w:val="000000"/>
                <w:sz w:val="27"/>
                <w:szCs w:val="27"/>
              </w:rPr>
              <w:t>Общение с прекрасным.</w:t>
            </w:r>
          </w:p>
        </w:tc>
        <w:tc>
          <w:tcPr>
            <w:tcW w:w="1383" w:type="dxa"/>
            <w:tcBorders>
              <w:bottom w:val="single" w:sz="4" w:space="0" w:color="auto"/>
            </w:tcBorders>
          </w:tcPr>
          <w:p w:rsidR="0016095E" w:rsidRPr="0016095E" w:rsidRDefault="00A07BE0" w:rsidP="0016095E">
            <w:pPr>
              <w:pStyle w:val="a3"/>
              <w:jc w:val="center"/>
              <w:rPr>
                <w:sz w:val="28"/>
                <w:szCs w:val="28"/>
              </w:rPr>
            </w:pPr>
            <w:r>
              <w:rPr>
                <w:sz w:val="28"/>
                <w:szCs w:val="28"/>
              </w:rPr>
              <w:t>3</w:t>
            </w:r>
          </w:p>
        </w:tc>
      </w:tr>
      <w:tr w:rsidR="0016095E" w:rsidTr="0016095E">
        <w:trPr>
          <w:trHeight w:val="377"/>
        </w:trPr>
        <w:tc>
          <w:tcPr>
            <w:tcW w:w="709" w:type="dxa"/>
            <w:tcBorders>
              <w:top w:val="single" w:sz="4" w:space="0" w:color="auto"/>
            </w:tcBorders>
          </w:tcPr>
          <w:p w:rsidR="0016095E" w:rsidRPr="0016095E" w:rsidRDefault="0016095E" w:rsidP="0016095E">
            <w:pPr>
              <w:pStyle w:val="a3"/>
              <w:jc w:val="center"/>
              <w:rPr>
                <w:sz w:val="28"/>
                <w:szCs w:val="28"/>
              </w:rPr>
            </w:pPr>
            <w:r w:rsidRPr="0016095E">
              <w:rPr>
                <w:sz w:val="28"/>
                <w:szCs w:val="28"/>
              </w:rPr>
              <w:t>8</w:t>
            </w:r>
          </w:p>
        </w:tc>
        <w:tc>
          <w:tcPr>
            <w:tcW w:w="7513" w:type="dxa"/>
            <w:tcBorders>
              <w:top w:val="single" w:sz="4" w:space="0" w:color="auto"/>
            </w:tcBorders>
          </w:tcPr>
          <w:p w:rsidR="0016095E" w:rsidRPr="0016095E" w:rsidRDefault="0016095E" w:rsidP="0016095E">
            <w:pPr>
              <w:pStyle w:val="a3"/>
              <w:rPr>
                <w:sz w:val="28"/>
                <w:szCs w:val="28"/>
              </w:rPr>
            </w:pPr>
            <w:r w:rsidRPr="0016095E">
              <w:rPr>
                <w:bCs/>
                <w:color w:val="000000"/>
                <w:sz w:val="27"/>
                <w:szCs w:val="27"/>
              </w:rPr>
              <w:t>Правила общения в моей жизни.</w:t>
            </w:r>
          </w:p>
        </w:tc>
        <w:tc>
          <w:tcPr>
            <w:tcW w:w="1383" w:type="dxa"/>
            <w:tcBorders>
              <w:top w:val="single" w:sz="4" w:space="0" w:color="auto"/>
            </w:tcBorders>
          </w:tcPr>
          <w:p w:rsidR="0016095E" w:rsidRPr="0016095E" w:rsidRDefault="0016095E" w:rsidP="0016095E">
            <w:pPr>
              <w:pStyle w:val="a3"/>
              <w:jc w:val="center"/>
              <w:rPr>
                <w:sz w:val="28"/>
                <w:szCs w:val="28"/>
              </w:rPr>
            </w:pPr>
            <w:r w:rsidRPr="0016095E">
              <w:rPr>
                <w:sz w:val="28"/>
                <w:szCs w:val="28"/>
              </w:rPr>
              <w:t>8</w:t>
            </w:r>
          </w:p>
        </w:tc>
      </w:tr>
    </w:tbl>
    <w:p w:rsidR="00F82B5D" w:rsidRDefault="00F82B5D" w:rsidP="00F82B5D">
      <w:pPr>
        <w:pStyle w:val="a3"/>
        <w:spacing w:before="0" w:beforeAutospacing="0" w:after="0" w:afterAutospacing="0"/>
        <w:rPr>
          <w:b/>
          <w:sz w:val="28"/>
          <w:szCs w:val="28"/>
        </w:rPr>
      </w:pPr>
    </w:p>
    <w:p w:rsidR="00832485" w:rsidRDefault="00832485" w:rsidP="00F82B5D">
      <w:pPr>
        <w:pStyle w:val="a3"/>
        <w:spacing w:before="0" w:beforeAutospacing="0" w:after="0" w:afterAutospacing="0"/>
        <w:jc w:val="center"/>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832485" w:rsidRDefault="00832485" w:rsidP="00832485">
      <w:pPr>
        <w:pStyle w:val="a3"/>
        <w:spacing w:before="0" w:beforeAutospacing="0" w:after="0" w:afterAutospacing="0"/>
        <w:jc w:val="center"/>
        <w:outlineLvl w:val="0"/>
        <w:rPr>
          <w:b/>
          <w:sz w:val="28"/>
          <w:szCs w:val="28"/>
        </w:rPr>
      </w:pPr>
    </w:p>
    <w:p w:rsidR="00766232" w:rsidRDefault="00E065F9" w:rsidP="00832485">
      <w:pPr>
        <w:pStyle w:val="a3"/>
        <w:spacing w:before="0" w:beforeAutospacing="0" w:after="0" w:afterAutospacing="0"/>
        <w:jc w:val="center"/>
        <w:outlineLvl w:val="0"/>
        <w:rPr>
          <w:b/>
          <w:sz w:val="28"/>
          <w:szCs w:val="28"/>
        </w:rPr>
      </w:pPr>
      <w:bookmarkStart w:id="3" w:name="_Toc220568899"/>
      <w:r>
        <w:rPr>
          <w:b/>
          <w:sz w:val="28"/>
          <w:szCs w:val="28"/>
        </w:rPr>
        <w:t>Учебно</w:t>
      </w:r>
      <w:r w:rsidR="00E2303A" w:rsidRPr="00E2303A">
        <w:rPr>
          <w:b/>
          <w:sz w:val="28"/>
          <w:szCs w:val="28"/>
        </w:rPr>
        <w:t>-тематическое планирование</w:t>
      </w:r>
      <w:bookmarkEnd w:id="3"/>
    </w:p>
    <w:p w:rsidR="00F82B5D" w:rsidRDefault="00F82B5D" w:rsidP="00F82B5D">
      <w:pPr>
        <w:pStyle w:val="a3"/>
        <w:spacing w:before="0" w:beforeAutospacing="0" w:after="0" w:afterAutospacing="0"/>
        <w:jc w:val="center"/>
        <w:rPr>
          <w:b/>
          <w:sz w:val="28"/>
          <w:szCs w:val="28"/>
        </w:rPr>
      </w:pPr>
    </w:p>
    <w:tbl>
      <w:tblPr>
        <w:tblW w:w="959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33"/>
        <w:gridCol w:w="905"/>
        <w:gridCol w:w="3811"/>
        <w:gridCol w:w="2915"/>
        <w:gridCol w:w="1031"/>
      </w:tblGrid>
      <w:tr w:rsidR="00452710" w:rsidRPr="00BA1113" w:rsidTr="003C1A0A">
        <w:trPr>
          <w:trHeight w:val="629"/>
          <w:tblCellSpacing w:w="0" w:type="dxa"/>
        </w:trPr>
        <w:tc>
          <w:tcPr>
            <w:tcW w:w="933" w:type="dxa"/>
            <w:tcBorders>
              <w:top w:val="outset" w:sz="6" w:space="0" w:color="auto"/>
              <w:left w:val="outset" w:sz="6" w:space="0" w:color="auto"/>
              <w:bottom w:val="outset" w:sz="6" w:space="0" w:color="auto"/>
              <w:right w:val="outset" w:sz="6" w:space="0" w:color="auto"/>
            </w:tcBorders>
          </w:tcPr>
          <w:p w:rsidR="008837CC" w:rsidRPr="00BA1113" w:rsidRDefault="008837CC" w:rsidP="00390A1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Дата</w:t>
            </w:r>
          </w:p>
        </w:tc>
        <w:tc>
          <w:tcPr>
            <w:tcW w:w="905" w:type="dxa"/>
            <w:tcBorders>
              <w:top w:val="outset" w:sz="6" w:space="0" w:color="auto"/>
              <w:left w:val="outset" w:sz="6" w:space="0" w:color="auto"/>
              <w:bottom w:val="outset" w:sz="6" w:space="0" w:color="auto"/>
              <w:right w:val="outset" w:sz="6" w:space="0" w:color="auto"/>
            </w:tcBorders>
            <w:hideMark/>
          </w:tcPr>
          <w:p w:rsidR="008837CC" w:rsidRPr="00BA1113" w:rsidRDefault="008837CC"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п.п.</w:t>
            </w:r>
          </w:p>
        </w:tc>
        <w:tc>
          <w:tcPr>
            <w:tcW w:w="3811" w:type="dxa"/>
            <w:tcBorders>
              <w:top w:val="outset" w:sz="6" w:space="0" w:color="auto"/>
              <w:left w:val="outset" w:sz="6" w:space="0" w:color="auto"/>
              <w:bottom w:val="outset" w:sz="6" w:space="0" w:color="auto"/>
              <w:right w:val="outset" w:sz="6" w:space="0" w:color="auto"/>
            </w:tcBorders>
            <w:hideMark/>
          </w:tcPr>
          <w:p w:rsidR="008837CC" w:rsidRPr="00BA1113" w:rsidRDefault="008837CC"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Тема</w:t>
            </w:r>
          </w:p>
        </w:tc>
        <w:tc>
          <w:tcPr>
            <w:tcW w:w="2915" w:type="dxa"/>
            <w:tcBorders>
              <w:top w:val="outset" w:sz="6" w:space="0" w:color="auto"/>
              <w:left w:val="outset" w:sz="6" w:space="0" w:color="auto"/>
              <w:bottom w:val="outset" w:sz="6" w:space="0" w:color="auto"/>
              <w:right w:val="outset" w:sz="6" w:space="0" w:color="auto"/>
            </w:tcBorders>
          </w:tcPr>
          <w:p w:rsidR="008837CC" w:rsidRPr="00BA1113" w:rsidRDefault="008837CC" w:rsidP="00390A1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УУД</w:t>
            </w:r>
          </w:p>
        </w:tc>
        <w:tc>
          <w:tcPr>
            <w:tcW w:w="1031" w:type="dxa"/>
            <w:tcBorders>
              <w:top w:val="outset" w:sz="6" w:space="0" w:color="auto"/>
              <w:left w:val="outset" w:sz="6" w:space="0" w:color="auto"/>
              <w:bottom w:val="outset" w:sz="6" w:space="0" w:color="auto"/>
              <w:right w:val="outset" w:sz="6" w:space="0" w:color="auto"/>
            </w:tcBorders>
            <w:hideMark/>
          </w:tcPr>
          <w:p w:rsidR="008837CC" w:rsidRPr="00BA1113" w:rsidRDefault="008837CC"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Кол-во часов</w:t>
            </w:r>
          </w:p>
        </w:tc>
      </w:tr>
      <w:tr w:rsidR="00452710" w:rsidRPr="00BA1113" w:rsidTr="003C1A0A">
        <w:trPr>
          <w:trHeight w:val="303"/>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c>
          <w:tcPr>
            <w:tcW w:w="3811" w:type="dxa"/>
            <w:tcBorders>
              <w:top w:val="outset" w:sz="6" w:space="0" w:color="auto"/>
              <w:left w:val="outset" w:sz="6" w:space="0" w:color="auto"/>
              <w:bottom w:val="outset" w:sz="6" w:space="0" w:color="auto"/>
              <w:right w:val="outset" w:sz="6" w:space="0" w:color="auto"/>
            </w:tcBorders>
            <w:vAlign w:val="center"/>
            <w:hideMark/>
          </w:tcPr>
          <w:p w:rsidR="004252FD" w:rsidRPr="004252FD" w:rsidRDefault="004252FD" w:rsidP="004252FD">
            <w:pPr>
              <w:pStyle w:val="a3"/>
              <w:spacing w:before="0" w:beforeAutospacing="0" w:after="0" w:afterAutospacing="0"/>
              <w:rPr>
                <w:i/>
                <w:sz w:val="28"/>
                <w:szCs w:val="28"/>
              </w:rPr>
            </w:pPr>
            <w:r w:rsidRPr="004252FD">
              <w:rPr>
                <w:bCs/>
                <w:i/>
                <w:color w:val="000000"/>
                <w:sz w:val="28"/>
                <w:szCs w:val="28"/>
              </w:rPr>
              <w:t xml:space="preserve">Раздел 1. Знакомство </w:t>
            </w:r>
          </w:p>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Что такое этикет. Знакомство.</w:t>
            </w:r>
          </w:p>
        </w:tc>
        <w:tc>
          <w:tcPr>
            <w:tcW w:w="2915" w:type="dxa"/>
            <w:vMerge w:val="restart"/>
            <w:tcBorders>
              <w:top w:val="outset" w:sz="6" w:space="0" w:color="auto"/>
              <w:left w:val="outset" w:sz="6" w:space="0" w:color="auto"/>
              <w:right w:val="outset" w:sz="6" w:space="0" w:color="auto"/>
            </w:tcBorders>
          </w:tcPr>
          <w:p w:rsidR="00452710" w:rsidRPr="008837CC" w:rsidRDefault="00452710" w:rsidP="00163345">
            <w:pPr>
              <w:spacing w:after="0" w:line="240" w:lineRule="auto"/>
              <w:rPr>
                <w:rFonts w:ascii="Times New Roman" w:eastAsia="Times New Roman" w:hAnsi="Times New Roman" w:cs="Times New Roman"/>
                <w:color w:val="000000"/>
                <w:sz w:val="28"/>
                <w:szCs w:val="28"/>
                <w:u w:val="single"/>
              </w:rPr>
            </w:pPr>
            <w:r w:rsidRPr="008837CC">
              <w:rPr>
                <w:rFonts w:ascii="Times New Roman" w:eastAsia="Times New Roman" w:hAnsi="Times New Roman" w:cs="Times New Roman"/>
                <w:color w:val="000000"/>
                <w:sz w:val="28"/>
                <w:szCs w:val="28"/>
                <w:u w:val="single"/>
              </w:rPr>
              <w:t>Личностные:</w:t>
            </w:r>
          </w:p>
          <w:p w:rsidR="00452710" w:rsidRPr="008837CC" w:rsidRDefault="00452710" w:rsidP="008837CC">
            <w:pPr>
              <w:spacing w:after="0" w:line="240" w:lineRule="auto"/>
              <w:rPr>
                <w:rFonts w:ascii="Times New Roman" w:hAnsi="Times New Roman" w:cs="Times New Roman"/>
                <w:sz w:val="28"/>
                <w:szCs w:val="28"/>
              </w:rPr>
            </w:pPr>
            <w:r w:rsidRPr="008837CC">
              <w:rPr>
                <w:rFonts w:ascii="Times New Roman" w:hAnsi="Times New Roman" w:cs="Times New Roman"/>
                <w:sz w:val="28"/>
                <w:szCs w:val="28"/>
              </w:rPr>
              <w:t>ориентация в нравственном сод</w:t>
            </w:r>
            <w:r>
              <w:rPr>
                <w:rFonts w:ascii="Times New Roman" w:hAnsi="Times New Roman" w:cs="Times New Roman"/>
                <w:sz w:val="28"/>
                <w:szCs w:val="28"/>
              </w:rPr>
              <w:t xml:space="preserve">ержании и смысле как </w:t>
            </w:r>
            <w:proofErr w:type="gramStart"/>
            <w:r>
              <w:rPr>
                <w:rFonts w:ascii="Times New Roman" w:hAnsi="Times New Roman" w:cs="Times New Roman"/>
                <w:sz w:val="28"/>
                <w:szCs w:val="28"/>
              </w:rPr>
              <w:t>собственного  поведения</w:t>
            </w:r>
            <w:proofErr w:type="gramEnd"/>
            <w:r w:rsidRPr="008837CC">
              <w:rPr>
                <w:rFonts w:ascii="Times New Roman" w:hAnsi="Times New Roman" w:cs="Times New Roman"/>
                <w:sz w:val="28"/>
                <w:szCs w:val="28"/>
              </w:rPr>
              <w:t xml:space="preserve">, так и </w:t>
            </w:r>
            <w:r>
              <w:rPr>
                <w:rFonts w:ascii="Times New Roman" w:hAnsi="Times New Roman" w:cs="Times New Roman"/>
                <w:sz w:val="28"/>
                <w:szCs w:val="28"/>
              </w:rPr>
              <w:t xml:space="preserve">поведения </w:t>
            </w:r>
            <w:r w:rsidRPr="008837CC">
              <w:rPr>
                <w:rFonts w:ascii="Times New Roman" w:hAnsi="Times New Roman" w:cs="Times New Roman"/>
                <w:sz w:val="28"/>
                <w:szCs w:val="28"/>
              </w:rPr>
              <w:t>окружающих людей;</w:t>
            </w:r>
          </w:p>
          <w:p w:rsidR="00452710" w:rsidRDefault="00452710" w:rsidP="008837CC">
            <w:pPr>
              <w:spacing w:after="0" w:line="240" w:lineRule="auto"/>
              <w:rPr>
                <w:sz w:val="27"/>
                <w:szCs w:val="27"/>
              </w:rPr>
            </w:pPr>
            <w:r w:rsidRPr="008837CC">
              <w:rPr>
                <w:rFonts w:ascii="Times New Roman" w:hAnsi="Times New Roman" w:cs="Times New Roman"/>
                <w:sz w:val="28"/>
                <w:szCs w:val="28"/>
              </w:rPr>
              <w:t>знание основных норм этикета и ориентация на их выполнение</w:t>
            </w:r>
            <w:r>
              <w:rPr>
                <w:sz w:val="27"/>
                <w:szCs w:val="27"/>
              </w:rPr>
              <w:t>;</w:t>
            </w:r>
          </w:p>
          <w:p w:rsidR="00452710" w:rsidRDefault="00452710" w:rsidP="008837CC">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развитие этических чувств как регуляторов морального поведения</w:t>
            </w:r>
            <w:r>
              <w:rPr>
                <w:rFonts w:ascii="Times New Roman" w:hAnsi="Times New Roman" w:cs="Times New Roman"/>
                <w:sz w:val="28"/>
                <w:szCs w:val="28"/>
              </w:rPr>
              <w:t>.</w:t>
            </w:r>
          </w:p>
          <w:p w:rsidR="005C7261" w:rsidRDefault="005C7261" w:rsidP="008837CC">
            <w:pPr>
              <w:spacing w:after="0" w:line="240" w:lineRule="auto"/>
              <w:rPr>
                <w:rFonts w:ascii="Times New Roman" w:hAnsi="Times New Roman" w:cs="Times New Roman"/>
                <w:sz w:val="28"/>
                <w:szCs w:val="28"/>
                <w:u w:val="single"/>
              </w:rPr>
            </w:pPr>
          </w:p>
          <w:p w:rsidR="00452710" w:rsidRPr="00452710" w:rsidRDefault="00452710" w:rsidP="008837CC">
            <w:pPr>
              <w:spacing w:after="0" w:line="240" w:lineRule="auto"/>
              <w:rPr>
                <w:rFonts w:ascii="Times New Roman" w:hAnsi="Times New Roman" w:cs="Times New Roman"/>
                <w:sz w:val="28"/>
                <w:szCs w:val="28"/>
                <w:u w:val="single"/>
              </w:rPr>
            </w:pPr>
            <w:r w:rsidRPr="00452710">
              <w:rPr>
                <w:rFonts w:ascii="Times New Roman" w:hAnsi="Times New Roman" w:cs="Times New Roman"/>
                <w:sz w:val="28"/>
                <w:szCs w:val="28"/>
                <w:u w:val="single"/>
              </w:rPr>
              <w:t>Регулятивные:</w:t>
            </w:r>
          </w:p>
          <w:p w:rsidR="00452710" w:rsidRPr="00452710" w:rsidRDefault="00452710" w:rsidP="008837CC">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учитывать выделенные учителем ориентиры действия в новом учебном материале в сотрудничестве с учителем;</w:t>
            </w:r>
          </w:p>
          <w:p w:rsidR="00452710" w:rsidRDefault="00452710" w:rsidP="008837CC">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планировать свои действия в соответствии с поставленной задачей и условиями её реализации</w:t>
            </w:r>
            <w:r>
              <w:rPr>
                <w:rFonts w:ascii="Times New Roman" w:hAnsi="Times New Roman" w:cs="Times New Roman"/>
                <w:sz w:val="28"/>
                <w:szCs w:val="28"/>
              </w:rPr>
              <w:t>.</w:t>
            </w:r>
          </w:p>
          <w:p w:rsidR="005C7261" w:rsidRDefault="005C7261" w:rsidP="008837CC">
            <w:pPr>
              <w:spacing w:after="0" w:line="240" w:lineRule="auto"/>
              <w:rPr>
                <w:rFonts w:ascii="Times New Roman" w:hAnsi="Times New Roman" w:cs="Times New Roman"/>
                <w:sz w:val="28"/>
                <w:szCs w:val="28"/>
                <w:u w:val="single"/>
              </w:rPr>
            </w:pPr>
          </w:p>
          <w:p w:rsidR="00452710" w:rsidRPr="00452710" w:rsidRDefault="00452710" w:rsidP="008837CC">
            <w:pPr>
              <w:spacing w:after="0" w:line="240" w:lineRule="auto"/>
              <w:rPr>
                <w:rFonts w:ascii="Times New Roman" w:hAnsi="Times New Roman" w:cs="Times New Roman"/>
                <w:sz w:val="28"/>
                <w:szCs w:val="28"/>
                <w:u w:val="single"/>
              </w:rPr>
            </w:pPr>
            <w:r w:rsidRPr="00452710">
              <w:rPr>
                <w:rFonts w:ascii="Times New Roman" w:hAnsi="Times New Roman" w:cs="Times New Roman"/>
                <w:sz w:val="28"/>
                <w:szCs w:val="28"/>
                <w:u w:val="single"/>
              </w:rPr>
              <w:t>Познавательные:</w:t>
            </w:r>
          </w:p>
          <w:p w:rsidR="00452710" w:rsidRPr="00452710" w:rsidRDefault="00452710" w:rsidP="008837CC">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w:t>
            </w:r>
            <w:r w:rsidRPr="00452710">
              <w:rPr>
                <w:rFonts w:ascii="Times New Roman" w:hAnsi="Times New Roman" w:cs="Times New Roman"/>
                <w:sz w:val="28"/>
                <w:szCs w:val="28"/>
              </w:rPr>
              <w:lastRenderedPageBreak/>
              <w:t>вые), в открытом информационном пространстве, в том числе контролируемом пространстве Интернета;</w:t>
            </w:r>
          </w:p>
          <w:p w:rsidR="00452710" w:rsidRDefault="00452710" w:rsidP="00452710">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строить сообщения в устной и письменной форме.</w:t>
            </w:r>
          </w:p>
          <w:p w:rsidR="005C7261" w:rsidRDefault="005C7261" w:rsidP="00452710">
            <w:pPr>
              <w:spacing w:after="0" w:line="240" w:lineRule="auto"/>
              <w:rPr>
                <w:rFonts w:ascii="Times New Roman" w:hAnsi="Times New Roman" w:cs="Times New Roman"/>
                <w:bCs/>
                <w:color w:val="000000"/>
                <w:sz w:val="28"/>
                <w:szCs w:val="28"/>
                <w:u w:val="single"/>
              </w:rPr>
            </w:pPr>
          </w:p>
          <w:p w:rsidR="00452710" w:rsidRDefault="00452710" w:rsidP="00452710">
            <w:pPr>
              <w:spacing w:after="0" w:line="240" w:lineRule="auto"/>
              <w:rPr>
                <w:rFonts w:ascii="Times New Roman" w:hAnsi="Times New Roman" w:cs="Times New Roman"/>
                <w:bCs/>
                <w:color w:val="000000"/>
                <w:sz w:val="28"/>
                <w:szCs w:val="28"/>
                <w:u w:val="single"/>
              </w:rPr>
            </w:pPr>
            <w:r w:rsidRPr="00452710">
              <w:rPr>
                <w:rFonts w:ascii="Times New Roman" w:hAnsi="Times New Roman" w:cs="Times New Roman"/>
                <w:bCs/>
                <w:color w:val="000000"/>
                <w:sz w:val="28"/>
                <w:szCs w:val="28"/>
                <w:u w:val="single"/>
              </w:rPr>
              <w:t>Коммуникативные:</w:t>
            </w:r>
          </w:p>
          <w:p w:rsidR="00452710" w:rsidRPr="00452710" w:rsidRDefault="00452710" w:rsidP="00452710">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452710" w:rsidRPr="00452710" w:rsidRDefault="00452710" w:rsidP="00452710">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формулировать собственное мнение и позицию;</w:t>
            </w:r>
          </w:p>
          <w:p w:rsidR="00452710" w:rsidRPr="00452710" w:rsidRDefault="00452710" w:rsidP="008837CC">
            <w:pPr>
              <w:spacing w:after="0" w:line="240" w:lineRule="auto"/>
              <w:rPr>
                <w:rFonts w:ascii="Times New Roman" w:hAnsi="Times New Roman" w:cs="Times New Roman"/>
                <w:sz w:val="28"/>
                <w:szCs w:val="28"/>
              </w:rPr>
            </w:pPr>
            <w:r w:rsidRPr="00452710">
              <w:rPr>
                <w:rFonts w:ascii="Times New Roman" w:hAnsi="Times New Roman" w:cs="Times New Roman"/>
                <w:sz w:val="28"/>
                <w:szCs w:val="28"/>
              </w:rPr>
              <w:t xml:space="preserve">договариваться и приходить к общему решению в совместной деятельности, в том числе в </w:t>
            </w:r>
            <w:r>
              <w:rPr>
                <w:rFonts w:ascii="Times New Roman" w:hAnsi="Times New Roman" w:cs="Times New Roman"/>
                <w:sz w:val="28"/>
                <w:szCs w:val="28"/>
              </w:rPr>
              <w:t>ситуации столкновения интересов.</w:t>
            </w:r>
          </w:p>
          <w:p w:rsidR="00452710" w:rsidRPr="00452710" w:rsidRDefault="00452710" w:rsidP="008837CC">
            <w:pPr>
              <w:spacing w:after="0" w:line="240" w:lineRule="auto"/>
              <w:rPr>
                <w:sz w:val="27"/>
                <w:szCs w:val="27"/>
                <w:u w:val="single"/>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lastRenderedPageBreak/>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 xml:space="preserve">Этикетные </w:t>
            </w:r>
            <w:r>
              <w:rPr>
                <w:rFonts w:ascii="Times New Roman" w:eastAsia="Times New Roman" w:hAnsi="Times New Roman" w:cs="Times New Roman"/>
                <w:color w:val="000000"/>
                <w:sz w:val="28"/>
                <w:szCs w:val="28"/>
              </w:rPr>
              <w:t>правила  знакомства</w:t>
            </w:r>
            <w:r w:rsidRPr="00BA1113">
              <w:rPr>
                <w:rFonts w:ascii="Times New Roman" w:eastAsia="Times New Roman" w:hAnsi="Times New Roman" w:cs="Times New Roman"/>
                <w:color w:val="000000"/>
                <w:sz w:val="28"/>
                <w:szCs w:val="28"/>
              </w:rPr>
              <w:t>.</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3.</w:t>
            </w:r>
          </w:p>
        </w:tc>
        <w:tc>
          <w:tcPr>
            <w:tcW w:w="3811" w:type="dxa"/>
            <w:tcBorders>
              <w:top w:val="outset" w:sz="6" w:space="0" w:color="auto"/>
              <w:left w:val="outset" w:sz="6" w:space="0" w:color="auto"/>
              <w:bottom w:val="outset" w:sz="6" w:space="0" w:color="auto"/>
              <w:right w:val="outset" w:sz="6" w:space="0" w:color="auto"/>
            </w:tcBorders>
            <w:vAlign w:val="center"/>
            <w:hideMark/>
          </w:tcPr>
          <w:p w:rsidR="004252FD" w:rsidRPr="004252FD" w:rsidRDefault="004252FD" w:rsidP="00390A14">
            <w:pPr>
              <w:spacing w:after="0" w:line="240" w:lineRule="auto"/>
              <w:rPr>
                <w:rFonts w:ascii="Times New Roman" w:hAnsi="Times New Roman" w:cs="Times New Roman"/>
                <w:bCs/>
                <w:i/>
                <w:color w:val="000000"/>
                <w:sz w:val="28"/>
                <w:szCs w:val="28"/>
              </w:rPr>
            </w:pPr>
            <w:r w:rsidRPr="004252FD">
              <w:rPr>
                <w:rFonts w:ascii="Times New Roman" w:hAnsi="Times New Roman" w:cs="Times New Roman"/>
                <w:bCs/>
                <w:i/>
                <w:color w:val="000000"/>
                <w:sz w:val="28"/>
                <w:szCs w:val="28"/>
              </w:rPr>
              <w:t>Раздел 2.</w:t>
            </w:r>
            <w:r w:rsidRPr="004252FD">
              <w:rPr>
                <w:rFonts w:ascii="Times New Roman" w:hAnsi="Times New Roman" w:cs="Times New Roman"/>
                <w:i/>
                <w:color w:val="000000"/>
                <w:sz w:val="28"/>
                <w:szCs w:val="28"/>
              </w:rPr>
              <w:t xml:space="preserve"> </w:t>
            </w:r>
            <w:r w:rsidRPr="004252FD">
              <w:rPr>
                <w:rFonts w:ascii="Times New Roman" w:hAnsi="Times New Roman" w:cs="Times New Roman"/>
                <w:bCs/>
                <w:i/>
                <w:color w:val="000000"/>
                <w:sz w:val="28"/>
                <w:szCs w:val="28"/>
              </w:rPr>
              <w:t xml:space="preserve">Правила общения в гостях </w:t>
            </w:r>
          </w:p>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за столом.</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4.</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У тебя в гостях друг. Поведение в гостях.</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5.</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Чем занять гостя. Прощание с гостем.</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2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6.</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Ролевая игра в “гости”.</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7.</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252FD" w:rsidP="00390A14">
            <w:pPr>
              <w:spacing w:after="0" w:line="240" w:lineRule="auto"/>
              <w:rPr>
                <w:rFonts w:ascii="Times New Roman" w:eastAsia="Times New Roman" w:hAnsi="Times New Roman" w:cs="Times New Roman"/>
                <w:sz w:val="28"/>
                <w:szCs w:val="28"/>
              </w:rPr>
            </w:pPr>
            <w:r w:rsidRPr="004252FD">
              <w:rPr>
                <w:rFonts w:ascii="Times New Roman" w:hAnsi="Times New Roman" w:cs="Times New Roman"/>
                <w:bCs/>
                <w:i/>
                <w:color w:val="000000"/>
                <w:sz w:val="28"/>
                <w:szCs w:val="28"/>
              </w:rPr>
              <w:t>Раздел 3.Правила приветствия и прощания</w:t>
            </w:r>
            <w:r w:rsidRPr="0016095E">
              <w:rPr>
                <w:b/>
                <w:bCs/>
                <w:color w:val="000000"/>
                <w:sz w:val="28"/>
                <w:szCs w:val="28"/>
              </w:rPr>
              <w:t xml:space="preserve"> </w:t>
            </w:r>
            <w:r w:rsidR="00452710" w:rsidRPr="00BA1113">
              <w:rPr>
                <w:rFonts w:ascii="Times New Roman" w:eastAsia="Times New Roman" w:hAnsi="Times New Roman" w:cs="Times New Roman"/>
                <w:color w:val="000000"/>
                <w:sz w:val="28"/>
                <w:szCs w:val="28"/>
              </w:rPr>
              <w:t>Утреннее приветствие.</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8.</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Прощание перед сном.</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9.</w:t>
            </w:r>
          </w:p>
        </w:tc>
        <w:tc>
          <w:tcPr>
            <w:tcW w:w="3811" w:type="dxa"/>
            <w:tcBorders>
              <w:top w:val="outset" w:sz="6" w:space="0" w:color="auto"/>
              <w:left w:val="outset" w:sz="6" w:space="0" w:color="auto"/>
              <w:bottom w:val="outset" w:sz="6" w:space="0" w:color="auto"/>
              <w:right w:val="outset" w:sz="6" w:space="0" w:color="auto"/>
            </w:tcBorders>
            <w:vAlign w:val="center"/>
            <w:hideMark/>
          </w:tcPr>
          <w:p w:rsidR="004252FD" w:rsidRPr="004252FD" w:rsidRDefault="004252FD" w:rsidP="00390A14">
            <w:pPr>
              <w:spacing w:after="0" w:line="240" w:lineRule="auto"/>
              <w:rPr>
                <w:rFonts w:ascii="Times New Roman" w:hAnsi="Times New Roman" w:cs="Times New Roman"/>
                <w:bCs/>
                <w:i/>
                <w:color w:val="000000"/>
                <w:sz w:val="28"/>
                <w:szCs w:val="28"/>
              </w:rPr>
            </w:pPr>
            <w:r w:rsidRPr="004252FD">
              <w:rPr>
                <w:rFonts w:ascii="Times New Roman" w:hAnsi="Times New Roman" w:cs="Times New Roman"/>
                <w:bCs/>
                <w:i/>
                <w:color w:val="000000"/>
                <w:sz w:val="28"/>
                <w:szCs w:val="28"/>
              </w:rPr>
              <w:t xml:space="preserve">Раздел 4. О вежливости </w:t>
            </w:r>
          </w:p>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Об уступчивости.</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2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10.</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Вежливая просьба. Вежливый отказ.</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3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11.</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Ролевая игра “Вежливая просьба, вежливый отказ”.</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12.</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252FD" w:rsidP="00390A14">
            <w:pPr>
              <w:spacing w:after="0" w:line="240" w:lineRule="auto"/>
              <w:rPr>
                <w:rFonts w:ascii="Times New Roman" w:eastAsia="Times New Roman" w:hAnsi="Times New Roman" w:cs="Times New Roman"/>
                <w:sz w:val="28"/>
                <w:szCs w:val="28"/>
              </w:rPr>
            </w:pPr>
            <w:r w:rsidRPr="004252FD">
              <w:rPr>
                <w:rFonts w:ascii="Times New Roman" w:hAnsi="Times New Roman" w:cs="Times New Roman"/>
                <w:bCs/>
                <w:i/>
                <w:color w:val="000000"/>
                <w:sz w:val="28"/>
                <w:szCs w:val="28"/>
              </w:rPr>
              <w:t>Раздел 5. Культура общения в общественных местах</w:t>
            </w:r>
            <w:r w:rsidRPr="0016095E">
              <w:rPr>
                <w:b/>
                <w:bCs/>
                <w:color w:val="000000"/>
                <w:sz w:val="28"/>
                <w:szCs w:val="28"/>
              </w:rPr>
              <w:t xml:space="preserve"> </w:t>
            </w:r>
            <w:r w:rsidR="00452710" w:rsidRPr="00BA1113">
              <w:rPr>
                <w:rFonts w:ascii="Times New Roman" w:eastAsia="Times New Roman" w:hAnsi="Times New Roman" w:cs="Times New Roman"/>
                <w:color w:val="000000"/>
                <w:sz w:val="28"/>
                <w:szCs w:val="28"/>
              </w:rPr>
              <w:t>Поведение в общественном транспорте.</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4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13.</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в театре, кино, цирке, на концерте.</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3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14.</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 xml:space="preserve">Поведение в поликлинике, </w:t>
            </w:r>
            <w:r w:rsidRPr="00BA1113">
              <w:rPr>
                <w:rFonts w:ascii="Times New Roman" w:eastAsia="Times New Roman" w:hAnsi="Times New Roman" w:cs="Times New Roman"/>
                <w:color w:val="000000"/>
                <w:sz w:val="28"/>
                <w:szCs w:val="28"/>
              </w:rPr>
              <w:lastRenderedPageBreak/>
              <w:t>парикмахерской.</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15.</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в детской библиотеке.</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2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16.</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в магазине.</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17.</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в общественных местах.</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18.</w:t>
            </w:r>
          </w:p>
        </w:tc>
        <w:tc>
          <w:tcPr>
            <w:tcW w:w="3811" w:type="dxa"/>
            <w:tcBorders>
              <w:top w:val="outset" w:sz="6" w:space="0" w:color="auto"/>
              <w:left w:val="outset" w:sz="6" w:space="0" w:color="auto"/>
              <w:bottom w:val="outset" w:sz="6" w:space="0" w:color="auto"/>
              <w:right w:val="outset" w:sz="6" w:space="0" w:color="auto"/>
            </w:tcBorders>
            <w:vAlign w:val="center"/>
            <w:hideMark/>
          </w:tcPr>
          <w:p w:rsidR="004252FD" w:rsidRPr="004252FD" w:rsidRDefault="004252FD" w:rsidP="00390A14">
            <w:pPr>
              <w:spacing w:after="0" w:line="240" w:lineRule="auto"/>
              <w:rPr>
                <w:rFonts w:ascii="Times New Roman" w:hAnsi="Times New Roman" w:cs="Times New Roman"/>
                <w:bCs/>
                <w:i/>
                <w:color w:val="000000"/>
                <w:sz w:val="28"/>
                <w:szCs w:val="28"/>
              </w:rPr>
            </w:pPr>
            <w:r w:rsidRPr="004252FD">
              <w:rPr>
                <w:rFonts w:ascii="Times New Roman" w:hAnsi="Times New Roman" w:cs="Times New Roman"/>
                <w:bCs/>
                <w:i/>
                <w:color w:val="000000"/>
                <w:sz w:val="28"/>
                <w:szCs w:val="28"/>
              </w:rPr>
              <w:t xml:space="preserve">Раздел 6. Этикет </w:t>
            </w:r>
          </w:p>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Этикет. Основные правила знакомства.</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43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19.</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Этикетные выражения при знакомстве со сверстниками и взрослыми.</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6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20.</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за столом. Сервировка стола к чаю.</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21.</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Нормы поведения дома.</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22.</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Чем занять гостя. Игры и развлечения.</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6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23.</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Ролевая игра в “гости” в день рождения и в праздник.</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24.</w:t>
            </w:r>
          </w:p>
        </w:tc>
        <w:tc>
          <w:tcPr>
            <w:tcW w:w="3811" w:type="dxa"/>
            <w:tcBorders>
              <w:top w:val="outset" w:sz="6" w:space="0" w:color="auto"/>
              <w:left w:val="outset" w:sz="6" w:space="0" w:color="auto"/>
              <w:bottom w:val="outset" w:sz="6" w:space="0" w:color="auto"/>
              <w:right w:val="outset" w:sz="6" w:space="0" w:color="auto"/>
            </w:tcBorders>
            <w:vAlign w:val="center"/>
            <w:hideMark/>
          </w:tcPr>
          <w:p w:rsidR="00A07BE0" w:rsidRPr="00A07BE0" w:rsidRDefault="00A07BE0" w:rsidP="00390A14">
            <w:pPr>
              <w:spacing w:after="0" w:line="240" w:lineRule="auto"/>
              <w:rPr>
                <w:rFonts w:ascii="Times New Roman" w:hAnsi="Times New Roman" w:cs="Times New Roman"/>
                <w:bCs/>
                <w:i/>
                <w:color w:val="000000"/>
                <w:sz w:val="28"/>
                <w:szCs w:val="28"/>
              </w:rPr>
            </w:pPr>
            <w:r w:rsidRPr="00A07BE0">
              <w:rPr>
                <w:rFonts w:ascii="Times New Roman" w:hAnsi="Times New Roman" w:cs="Times New Roman"/>
                <w:bCs/>
                <w:i/>
                <w:color w:val="000000"/>
                <w:sz w:val="28"/>
                <w:szCs w:val="28"/>
              </w:rPr>
              <w:t xml:space="preserve">Раздел 7. Общение с прекрасным </w:t>
            </w:r>
          </w:p>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Как слушать музыку.</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9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25.</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Красота – сестра добра и разума. (Живопись и поэзия)</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26.</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Умение понимать другог</w:t>
            </w:r>
            <w:r w:rsidRPr="00BA1113">
              <w:rPr>
                <w:rFonts w:ascii="Times New Roman" w:eastAsia="Times New Roman" w:hAnsi="Times New Roman" w:cs="Times New Roman"/>
                <w:color w:val="000000"/>
                <w:sz w:val="28"/>
                <w:szCs w:val="28"/>
              </w:rPr>
              <w:t>о.</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2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27.</w:t>
            </w:r>
          </w:p>
        </w:tc>
        <w:tc>
          <w:tcPr>
            <w:tcW w:w="3811" w:type="dxa"/>
            <w:tcBorders>
              <w:top w:val="outset" w:sz="6" w:space="0" w:color="auto"/>
              <w:left w:val="outset" w:sz="6" w:space="0" w:color="auto"/>
              <w:bottom w:val="outset" w:sz="6" w:space="0" w:color="auto"/>
              <w:right w:val="outset" w:sz="6" w:space="0" w:color="auto"/>
            </w:tcBorders>
            <w:vAlign w:val="center"/>
            <w:hideMark/>
          </w:tcPr>
          <w:p w:rsidR="00A07BE0" w:rsidRPr="00A07BE0" w:rsidRDefault="00A07BE0" w:rsidP="00390A14">
            <w:pPr>
              <w:spacing w:after="0" w:line="240" w:lineRule="auto"/>
              <w:rPr>
                <w:rFonts w:ascii="Times New Roman" w:hAnsi="Times New Roman" w:cs="Times New Roman"/>
                <w:bCs/>
                <w:i/>
                <w:color w:val="000000"/>
                <w:sz w:val="28"/>
                <w:szCs w:val="28"/>
              </w:rPr>
            </w:pPr>
            <w:r w:rsidRPr="00A07BE0">
              <w:rPr>
                <w:rFonts w:ascii="Times New Roman" w:hAnsi="Times New Roman" w:cs="Times New Roman"/>
                <w:bCs/>
                <w:i/>
                <w:color w:val="000000"/>
                <w:sz w:val="28"/>
                <w:szCs w:val="28"/>
              </w:rPr>
              <w:t xml:space="preserve">Раздел 8. Правила общения в моей жизни </w:t>
            </w:r>
          </w:p>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Как писать письма, поздравления.</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28.</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Искусство одеваться. Мода. Одежда в школе и дома.</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43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29.</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в общественном месте. Выработка правил по</w:t>
            </w:r>
            <w:r w:rsidRPr="00BA1113">
              <w:rPr>
                <w:rFonts w:ascii="Times New Roman" w:eastAsia="Times New Roman" w:hAnsi="Times New Roman" w:cs="Times New Roman"/>
                <w:color w:val="000000"/>
                <w:sz w:val="28"/>
                <w:szCs w:val="28"/>
              </w:rPr>
              <w:lastRenderedPageBreak/>
              <w:t>ведения.</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30.</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Культура общения с телом – гигиена.</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31.</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Поведение в лесу. Общение с природой.</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2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32.</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Мое поведение.</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105"/>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33.</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Культура общения.</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1</w:t>
            </w:r>
          </w:p>
        </w:tc>
      </w:tr>
      <w:tr w:rsidR="00452710" w:rsidRPr="00BA1113" w:rsidTr="003C1A0A">
        <w:trPr>
          <w:trHeight w:val="510"/>
          <w:tblCellSpacing w:w="0" w:type="dxa"/>
        </w:trPr>
        <w:tc>
          <w:tcPr>
            <w:tcW w:w="933" w:type="dxa"/>
            <w:tcBorders>
              <w:top w:val="outset" w:sz="6" w:space="0" w:color="auto"/>
              <w:left w:val="outset" w:sz="6" w:space="0" w:color="auto"/>
              <w:bottom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905"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jc w:val="center"/>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34.</w:t>
            </w:r>
          </w:p>
        </w:tc>
        <w:tc>
          <w:tcPr>
            <w:tcW w:w="3811" w:type="dxa"/>
            <w:tcBorders>
              <w:top w:val="outset" w:sz="6" w:space="0" w:color="auto"/>
              <w:left w:val="outset" w:sz="6" w:space="0" w:color="auto"/>
              <w:bottom w:val="outset" w:sz="6" w:space="0" w:color="auto"/>
              <w:right w:val="outset" w:sz="6" w:space="0" w:color="auto"/>
            </w:tcBorders>
            <w:vAlign w:val="center"/>
            <w:hideMark/>
          </w:tcPr>
          <w:p w:rsidR="00452710" w:rsidRPr="00BA1113" w:rsidRDefault="00452710" w:rsidP="00390A14">
            <w:pPr>
              <w:spacing w:after="0" w:line="240" w:lineRule="auto"/>
              <w:rPr>
                <w:rFonts w:ascii="Times New Roman" w:eastAsia="Times New Roman" w:hAnsi="Times New Roman" w:cs="Times New Roman"/>
                <w:sz w:val="28"/>
                <w:szCs w:val="28"/>
              </w:rPr>
            </w:pPr>
            <w:r w:rsidRPr="00BA1113">
              <w:rPr>
                <w:rFonts w:ascii="Times New Roman" w:eastAsia="Times New Roman" w:hAnsi="Times New Roman" w:cs="Times New Roman"/>
                <w:color w:val="000000"/>
                <w:sz w:val="28"/>
                <w:szCs w:val="28"/>
              </w:rPr>
              <w:t>Итоговое занятие. Поведение человека и культура общения.</w:t>
            </w:r>
          </w:p>
        </w:tc>
        <w:tc>
          <w:tcPr>
            <w:tcW w:w="2915" w:type="dxa"/>
            <w:vMerge/>
            <w:tcBorders>
              <w:left w:val="outset" w:sz="6" w:space="0" w:color="auto"/>
              <w:right w:val="outset" w:sz="6" w:space="0" w:color="auto"/>
            </w:tcBorders>
          </w:tcPr>
          <w:p w:rsidR="00452710" w:rsidRPr="00BA1113" w:rsidRDefault="00452710" w:rsidP="00390A14">
            <w:pPr>
              <w:spacing w:after="0" w:line="240" w:lineRule="auto"/>
              <w:jc w:val="center"/>
              <w:rPr>
                <w:rFonts w:ascii="Times New Roman" w:eastAsia="Times New Roman" w:hAnsi="Times New Roman" w:cs="Times New Roman"/>
                <w:color w:val="000000"/>
                <w:sz w:val="28"/>
                <w:szCs w:val="28"/>
              </w:rPr>
            </w:pPr>
          </w:p>
        </w:tc>
        <w:tc>
          <w:tcPr>
            <w:tcW w:w="1031" w:type="dxa"/>
            <w:tcBorders>
              <w:top w:val="outset" w:sz="6" w:space="0" w:color="auto"/>
              <w:left w:val="outset" w:sz="6" w:space="0" w:color="auto"/>
              <w:bottom w:val="single" w:sz="4" w:space="0" w:color="auto"/>
              <w:right w:val="outset" w:sz="6" w:space="0" w:color="auto"/>
            </w:tcBorders>
            <w:vAlign w:val="center"/>
            <w:hideMark/>
          </w:tcPr>
          <w:p w:rsidR="00452710" w:rsidRPr="00BA1113" w:rsidRDefault="003C1A0A" w:rsidP="003C1A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BA1113" w:rsidRPr="00E2303A" w:rsidRDefault="00BA1113" w:rsidP="00BA1113">
      <w:pPr>
        <w:pStyle w:val="a3"/>
        <w:spacing w:before="0" w:beforeAutospacing="0" w:after="0" w:afterAutospacing="0"/>
        <w:ind w:firstLine="709"/>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D05A64" w:rsidRDefault="00D05A64" w:rsidP="00832485">
      <w:pPr>
        <w:pStyle w:val="a3"/>
        <w:spacing w:before="0" w:beforeAutospacing="0" w:after="0" w:afterAutospacing="0" w:line="360" w:lineRule="auto"/>
        <w:rPr>
          <w:b/>
          <w:sz w:val="28"/>
          <w:szCs w:val="28"/>
        </w:rPr>
      </w:pPr>
    </w:p>
    <w:p w:rsidR="00D05A64" w:rsidRDefault="00D05A64" w:rsidP="00D05A64">
      <w:pPr>
        <w:pStyle w:val="a3"/>
        <w:spacing w:before="0" w:beforeAutospacing="0" w:after="0" w:afterAutospacing="0" w:line="360" w:lineRule="auto"/>
        <w:ind w:left="720"/>
        <w:jc w:val="center"/>
        <w:rPr>
          <w:b/>
          <w:sz w:val="28"/>
          <w:szCs w:val="28"/>
        </w:rPr>
      </w:pPr>
    </w:p>
    <w:p w:rsidR="00766232" w:rsidRDefault="00E065F9" w:rsidP="00832485">
      <w:pPr>
        <w:pStyle w:val="a3"/>
        <w:spacing w:before="0" w:beforeAutospacing="0" w:after="0" w:afterAutospacing="0" w:line="360" w:lineRule="auto"/>
        <w:ind w:left="720"/>
        <w:jc w:val="center"/>
        <w:outlineLvl w:val="0"/>
        <w:rPr>
          <w:b/>
          <w:sz w:val="28"/>
          <w:szCs w:val="28"/>
        </w:rPr>
      </w:pPr>
      <w:bookmarkStart w:id="4" w:name="_Toc220568900"/>
      <w:r>
        <w:rPr>
          <w:b/>
          <w:sz w:val="28"/>
          <w:szCs w:val="28"/>
        </w:rPr>
        <w:t>Информационно-методическое обеспечение</w:t>
      </w:r>
      <w:bookmarkEnd w:id="4"/>
      <w:r w:rsidR="00766232" w:rsidRPr="00ED4F8C">
        <w:rPr>
          <w:b/>
          <w:sz w:val="28"/>
          <w:szCs w:val="28"/>
        </w:rPr>
        <w:t xml:space="preserve"> </w:t>
      </w:r>
    </w:p>
    <w:p w:rsidR="00572C37" w:rsidRPr="00A6473C" w:rsidRDefault="00572C37" w:rsidP="00D05A64">
      <w:pPr>
        <w:pStyle w:val="a3"/>
        <w:spacing w:before="0" w:beforeAutospacing="0" w:after="0" w:afterAutospacing="0" w:line="360" w:lineRule="auto"/>
        <w:ind w:left="720"/>
        <w:jc w:val="center"/>
        <w:rPr>
          <w:b/>
          <w:sz w:val="28"/>
          <w:szCs w:val="28"/>
        </w:rPr>
      </w:pPr>
      <w:r w:rsidRPr="00A6473C">
        <w:rPr>
          <w:i/>
          <w:iCs/>
          <w:sz w:val="28"/>
          <w:szCs w:val="28"/>
        </w:rPr>
        <w:lastRenderedPageBreak/>
        <w:t>Печатные пособия</w:t>
      </w:r>
    </w:p>
    <w:p w:rsidR="00766232" w:rsidRPr="00ED4F8C" w:rsidRDefault="00766232" w:rsidP="00D05A64">
      <w:pPr>
        <w:pStyle w:val="a3"/>
        <w:numPr>
          <w:ilvl w:val="0"/>
          <w:numId w:val="8"/>
        </w:numPr>
        <w:spacing w:before="0" w:beforeAutospacing="0" w:after="0" w:afterAutospacing="0" w:line="360" w:lineRule="auto"/>
        <w:jc w:val="both"/>
        <w:rPr>
          <w:sz w:val="28"/>
          <w:szCs w:val="28"/>
        </w:rPr>
      </w:pPr>
      <w:r w:rsidRPr="00ED4F8C">
        <w:rPr>
          <w:sz w:val="28"/>
          <w:szCs w:val="28"/>
        </w:rPr>
        <w:t>Бадмаев Б.Ц. Психология обучения речевому мастерству. М., 2008– 214</w:t>
      </w:r>
      <w:proofErr w:type="gramStart"/>
      <w:r w:rsidRPr="00ED4F8C">
        <w:rPr>
          <w:sz w:val="28"/>
          <w:szCs w:val="28"/>
        </w:rPr>
        <w:t>с..</w:t>
      </w:r>
      <w:proofErr w:type="gramEnd"/>
    </w:p>
    <w:p w:rsidR="00766232" w:rsidRPr="00ED4F8C" w:rsidRDefault="00766232" w:rsidP="00D05A64">
      <w:pPr>
        <w:pStyle w:val="a3"/>
        <w:numPr>
          <w:ilvl w:val="0"/>
          <w:numId w:val="8"/>
        </w:numPr>
        <w:spacing w:line="360" w:lineRule="auto"/>
        <w:jc w:val="both"/>
        <w:rPr>
          <w:sz w:val="28"/>
          <w:szCs w:val="28"/>
        </w:rPr>
      </w:pPr>
      <w:r w:rsidRPr="00ED4F8C">
        <w:rPr>
          <w:sz w:val="28"/>
          <w:szCs w:val="28"/>
        </w:rPr>
        <w:t>Богуславская Н.Е., Купина Н.А. Веселый этикет (учебное пособие по развитию коммуникативных способностей ребенка). – Екатеринбург: “ЛИТУР”, 2011. – 192с.</w:t>
      </w:r>
    </w:p>
    <w:p w:rsidR="00766232" w:rsidRPr="00ED4F8C" w:rsidRDefault="00766232" w:rsidP="00D05A64">
      <w:pPr>
        <w:pStyle w:val="a3"/>
        <w:numPr>
          <w:ilvl w:val="0"/>
          <w:numId w:val="8"/>
        </w:numPr>
        <w:spacing w:line="360" w:lineRule="auto"/>
        <w:jc w:val="both"/>
        <w:rPr>
          <w:sz w:val="28"/>
          <w:szCs w:val="28"/>
        </w:rPr>
      </w:pPr>
      <w:proofErr w:type="spellStart"/>
      <w:r w:rsidRPr="00ED4F8C">
        <w:rPr>
          <w:sz w:val="28"/>
          <w:szCs w:val="28"/>
        </w:rPr>
        <w:t>Вачков</w:t>
      </w:r>
      <w:proofErr w:type="spellEnd"/>
      <w:r w:rsidRPr="00ED4F8C">
        <w:rPr>
          <w:sz w:val="28"/>
          <w:szCs w:val="28"/>
        </w:rPr>
        <w:t xml:space="preserve"> И.В. Основы технологии группового тренинга. М., 2001– 116с.</w:t>
      </w:r>
    </w:p>
    <w:p w:rsidR="00766232" w:rsidRPr="00ED4F8C" w:rsidRDefault="00766232" w:rsidP="00D05A64">
      <w:pPr>
        <w:pStyle w:val="a3"/>
        <w:numPr>
          <w:ilvl w:val="0"/>
          <w:numId w:val="8"/>
        </w:numPr>
        <w:spacing w:line="360" w:lineRule="auto"/>
        <w:jc w:val="both"/>
        <w:rPr>
          <w:sz w:val="28"/>
          <w:szCs w:val="28"/>
        </w:rPr>
      </w:pPr>
      <w:proofErr w:type="spellStart"/>
      <w:r w:rsidRPr="00ED4F8C">
        <w:rPr>
          <w:sz w:val="28"/>
          <w:szCs w:val="28"/>
        </w:rPr>
        <w:t>Гойхман</w:t>
      </w:r>
      <w:proofErr w:type="spellEnd"/>
      <w:r w:rsidRPr="00ED4F8C">
        <w:rPr>
          <w:sz w:val="28"/>
          <w:szCs w:val="28"/>
        </w:rPr>
        <w:t xml:space="preserve"> О.Я., </w:t>
      </w:r>
      <w:proofErr w:type="spellStart"/>
      <w:r w:rsidRPr="00ED4F8C">
        <w:rPr>
          <w:sz w:val="28"/>
          <w:szCs w:val="28"/>
        </w:rPr>
        <w:t>Надеина</w:t>
      </w:r>
      <w:proofErr w:type="spellEnd"/>
      <w:r w:rsidRPr="00ED4F8C">
        <w:rPr>
          <w:sz w:val="28"/>
          <w:szCs w:val="28"/>
        </w:rPr>
        <w:t xml:space="preserve"> Т.М. Речевая коммуникация. М., 2003– 58 с.</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Григорьев, Д. В., Степанов П. В. Методические рекомендации по организации внеурочной деятельности в школе [Текст] / Д. В Григорьев, П. В. Степанов. – М., 2011. Центр теории воспитания ИТИП РАО – проект.</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 xml:space="preserve">Григорьева Т.Г.Основы конструктивного общения. Практикум.– Новосибирск: Изд-во </w:t>
      </w:r>
      <w:proofErr w:type="spellStart"/>
      <w:r w:rsidRPr="00ED4F8C">
        <w:rPr>
          <w:sz w:val="28"/>
          <w:szCs w:val="28"/>
        </w:rPr>
        <w:t>Новосиб</w:t>
      </w:r>
      <w:proofErr w:type="spellEnd"/>
      <w:r w:rsidRPr="00ED4F8C">
        <w:rPr>
          <w:sz w:val="28"/>
          <w:szCs w:val="28"/>
        </w:rPr>
        <w:t>. Ун-та; М.: Совершенство, 2005. – 116с.</w:t>
      </w:r>
    </w:p>
    <w:p w:rsidR="00766232" w:rsidRPr="00A6473C" w:rsidRDefault="00766232" w:rsidP="00D05A64">
      <w:pPr>
        <w:pStyle w:val="a3"/>
        <w:numPr>
          <w:ilvl w:val="0"/>
          <w:numId w:val="8"/>
        </w:numPr>
        <w:spacing w:line="360" w:lineRule="auto"/>
        <w:jc w:val="both"/>
      </w:pPr>
      <w:r w:rsidRPr="00ED4F8C">
        <w:rPr>
          <w:sz w:val="28"/>
          <w:szCs w:val="28"/>
        </w:rPr>
        <w:t xml:space="preserve">Игры: обучение, тренинг, досуг /под </w:t>
      </w:r>
      <w:r w:rsidR="00A6473C">
        <w:rPr>
          <w:sz w:val="28"/>
          <w:szCs w:val="28"/>
        </w:rPr>
        <w:t xml:space="preserve">ред. В.В. </w:t>
      </w:r>
      <w:proofErr w:type="spellStart"/>
      <w:r w:rsidR="00A6473C">
        <w:rPr>
          <w:sz w:val="28"/>
          <w:szCs w:val="28"/>
        </w:rPr>
        <w:t>Петрусинского</w:t>
      </w:r>
      <w:proofErr w:type="spellEnd"/>
      <w:r w:rsidR="00A6473C">
        <w:rPr>
          <w:sz w:val="28"/>
          <w:szCs w:val="28"/>
        </w:rPr>
        <w:t xml:space="preserve">, «Новая </w:t>
      </w:r>
      <w:r w:rsidRPr="00ED4F8C">
        <w:rPr>
          <w:sz w:val="28"/>
          <w:szCs w:val="28"/>
        </w:rPr>
        <w:t>школа», М., 2004.</w:t>
      </w:r>
      <w:r w:rsidR="00A6473C" w:rsidRPr="00A6473C">
        <w:rPr>
          <w:i/>
          <w:iCs/>
          <w:sz w:val="27"/>
          <w:szCs w:val="27"/>
        </w:rPr>
        <w:t xml:space="preserve"> </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Концепция федеральных государственных образ</w:t>
      </w:r>
      <w:r w:rsidRPr="00A6473C">
        <w:rPr>
          <w:sz w:val="28"/>
          <w:szCs w:val="28"/>
        </w:rPr>
        <w:t xml:space="preserve">овательных стандартов общего образования. / Под ред. </w:t>
      </w:r>
      <w:proofErr w:type="spellStart"/>
      <w:r w:rsidRPr="00A6473C">
        <w:rPr>
          <w:sz w:val="28"/>
          <w:szCs w:val="28"/>
        </w:rPr>
        <w:t>А.М.Кондакова</w:t>
      </w:r>
      <w:proofErr w:type="spellEnd"/>
      <w:r w:rsidRPr="00A6473C">
        <w:rPr>
          <w:sz w:val="28"/>
          <w:szCs w:val="28"/>
        </w:rPr>
        <w:t xml:space="preserve">, </w:t>
      </w:r>
      <w:proofErr w:type="spellStart"/>
      <w:r w:rsidRPr="00A6473C">
        <w:rPr>
          <w:sz w:val="28"/>
          <w:szCs w:val="28"/>
        </w:rPr>
        <w:t>А.А.Кузнецова</w:t>
      </w:r>
      <w:proofErr w:type="spellEnd"/>
      <w:r w:rsidR="00244F66">
        <w:fldChar w:fldCharType="begin"/>
      </w:r>
      <w:r w:rsidR="00244F66">
        <w:instrText xml:space="preserve"> HYPERLINK "http://www.labirint.ru/authors/65241/" </w:instrText>
      </w:r>
      <w:r w:rsidR="00244F66">
        <w:fldChar w:fldCharType="separate"/>
      </w:r>
      <w:r w:rsidRPr="00A6473C">
        <w:rPr>
          <w:rStyle w:val="a4"/>
          <w:color w:val="auto"/>
          <w:sz w:val="28"/>
          <w:szCs w:val="28"/>
          <w:u w:val="none"/>
        </w:rPr>
        <w:t xml:space="preserve"> М.: Просвещение, 2011 </w:t>
      </w:r>
      <w:r w:rsidR="00244F66">
        <w:rPr>
          <w:rStyle w:val="a4"/>
          <w:color w:val="auto"/>
          <w:sz w:val="28"/>
          <w:szCs w:val="28"/>
          <w:u w:val="none"/>
        </w:rPr>
        <w:fldChar w:fldCharType="end"/>
      </w:r>
      <w:r w:rsidRPr="00A6473C">
        <w:rPr>
          <w:sz w:val="28"/>
          <w:szCs w:val="28"/>
        </w:rPr>
        <w:t xml:space="preserve">Серия: </w:t>
      </w:r>
      <w:hyperlink r:id="rId6" w:history="1">
        <w:r w:rsidRPr="00A6473C">
          <w:rPr>
            <w:rStyle w:val="a4"/>
            <w:color w:val="auto"/>
            <w:sz w:val="28"/>
            <w:szCs w:val="28"/>
            <w:u w:val="none"/>
          </w:rPr>
          <w:t>Стандарты второго поколения</w:t>
        </w:r>
      </w:hyperlink>
    </w:p>
    <w:p w:rsidR="00766232" w:rsidRPr="00ED4F8C" w:rsidRDefault="00766232" w:rsidP="00D05A64">
      <w:pPr>
        <w:pStyle w:val="a3"/>
        <w:numPr>
          <w:ilvl w:val="0"/>
          <w:numId w:val="8"/>
        </w:numPr>
        <w:spacing w:line="360" w:lineRule="auto"/>
        <w:jc w:val="both"/>
        <w:rPr>
          <w:sz w:val="28"/>
          <w:szCs w:val="28"/>
        </w:rPr>
      </w:pPr>
      <w:proofErr w:type="spellStart"/>
      <w:r w:rsidRPr="00ED4F8C">
        <w:rPr>
          <w:sz w:val="28"/>
          <w:szCs w:val="28"/>
        </w:rPr>
        <w:t>Насонкина</w:t>
      </w:r>
      <w:proofErr w:type="spellEnd"/>
      <w:r w:rsidRPr="00ED4F8C">
        <w:rPr>
          <w:sz w:val="28"/>
          <w:szCs w:val="28"/>
        </w:rPr>
        <w:t xml:space="preserve"> С.А. Уроки этикета/ Худ. И.Н. </w:t>
      </w:r>
      <w:proofErr w:type="spellStart"/>
      <w:r w:rsidRPr="00ED4F8C">
        <w:rPr>
          <w:sz w:val="28"/>
          <w:szCs w:val="28"/>
        </w:rPr>
        <w:t>Ржевцева</w:t>
      </w:r>
      <w:proofErr w:type="spellEnd"/>
      <w:r w:rsidRPr="00ED4F8C">
        <w:rPr>
          <w:sz w:val="28"/>
          <w:szCs w:val="28"/>
        </w:rPr>
        <w:t>. – СПб.: Изд-во “ДЕТСТВО-ПРЕСС”, 2003. – 40с.: Ил.</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 xml:space="preserve">Панфилова М.А. </w:t>
      </w:r>
      <w:proofErr w:type="spellStart"/>
      <w:r w:rsidRPr="00ED4F8C">
        <w:rPr>
          <w:sz w:val="28"/>
          <w:szCs w:val="28"/>
        </w:rPr>
        <w:t>Игротерапия</w:t>
      </w:r>
      <w:proofErr w:type="spellEnd"/>
      <w:r w:rsidRPr="00ED4F8C">
        <w:rPr>
          <w:sz w:val="28"/>
          <w:szCs w:val="28"/>
        </w:rPr>
        <w:t xml:space="preserve"> общения: Тесты и коррекционные игры. Практическое пособие для психологов, педагогов и родителей. – М.: “Издательство ГНОМ и Д”, 2008. – 160с. </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Примерная основная образовательная программа образовательного учреждения. Основная школа / [сост. Е. С. Савинов]. — М.: Просвещение, 2011. — 453 с. — (Стандарты второго поколения).</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Примерные программы по всем предметам Редактор И. А</w:t>
      </w:r>
      <w:r w:rsidRPr="00A6473C">
        <w:rPr>
          <w:sz w:val="28"/>
          <w:szCs w:val="28"/>
        </w:rPr>
        <w:t xml:space="preserve">. </w:t>
      </w:r>
      <w:hyperlink r:id="rId7" w:history="1">
        <w:r w:rsidRPr="00A6473C">
          <w:rPr>
            <w:rStyle w:val="a4"/>
            <w:color w:val="auto"/>
            <w:sz w:val="28"/>
            <w:szCs w:val="28"/>
            <w:u w:val="none"/>
          </w:rPr>
          <w:t xml:space="preserve">Сафронова.- М.: Просвещение, 2011 </w:t>
        </w:r>
      </w:hyperlink>
      <w:r w:rsidRPr="00A6473C">
        <w:rPr>
          <w:sz w:val="28"/>
          <w:szCs w:val="28"/>
        </w:rPr>
        <w:t xml:space="preserve">Серия: </w:t>
      </w:r>
      <w:hyperlink r:id="rId8" w:history="1">
        <w:r w:rsidRPr="00A6473C">
          <w:rPr>
            <w:rStyle w:val="a4"/>
            <w:color w:val="auto"/>
            <w:sz w:val="28"/>
            <w:szCs w:val="28"/>
            <w:u w:val="none"/>
          </w:rPr>
          <w:t>Стандарты второго поколения</w:t>
        </w:r>
      </w:hyperlink>
    </w:p>
    <w:p w:rsidR="00766232" w:rsidRPr="00ED4F8C" w:rsidRDefault="00766232" w:rsidP="00D05A64">
      <w:pPr>
        <w:pStyle w:val="a3"/>
        <w:numPr>
          <w:ilvl w:val="0"/>
          <w:numId w:val="8"/>
        </w:numPr>
        <w:spacing w:line="360" w:lineRule="auto"/>
        <w:jc w:val="both"/>
        <w:rPr>
          <w:sz w:val="28"/>
          <w:szCs w:val="28"/>
        </w:rPr>
      </w:pPr>
      <w:r w:rsidRPr="00ED4F8C">
        <w:rPr>
          <w:sz w:val="28"/>
          <w:szCs w:val="28"/>
        </w:rPr>
        <w:lastRenderedPageBreak/>
        <w:t xml:space="preserve">Разогревающие игры и психотехники // Основы технологии группового тренинга. Психотехники - И.В. </w:t>
      </w:r>
      <w:proofErr w:type="spellStart"/>
      <w:r w:rsidRPr="00ED4F8C">
        <w:rPr>
          <w:sz w:val="28"/>
          <w:szCs w:val="28"/>
        </w:rPr>
        <w:t>Вачков</w:t>
      </w:r>
      <w:proofErr w:type="spellEnd"/>
      <w:r w:rsidRPr="00ED4F8C">
        <w:rPr>
          <w:sz w:val="28"/>
          <w:szCs w:val="28"/>
        </w:rPr>
        <w:t>. Учебное пособие. Издательство «Ось-89», 2011.</w:t>
      </w:r>
    </w:p>
    <w:p w:rsidR="00766232" w:rsidRPr="00ED4F8C" w:rsidRDefault="00766232" w:rsidP="00D05A64">
      <w:pPr>
        <w:pStyle w:val="a3"/>
        <w:numPr>
          <w:ilvl w:val="0"/>
          <w:numId w:val="8"/>
        </w:numPr>
        <w:spacing w:line="360" w:lineRule="auto"/>
        <w:jc w:val="both"/>
        <w:rPr>
          <w:sz w:val="28"/>
          <w:szCs w:val="28"/>
        </w:rPr>
      </w:pPr>
      <w:proofErr w:type="spellStart"/>
      <w:r w:rsidRPr="00ED4F8C">
        <w:rPr>
          <w:sz w:val="28"/>
          <w:szCs w:val="28"/>
        </w:rPr>
        <w:t>Смид</w:t>
      </w:r>
      <w:proofErr w:type="spellEnd"/>
      <w:r w:rsidRPr="00ED4F8C">
        <w:rPr>
          <w:sz w:val="28"/>
          <w:szCs w:val="28"/>
        </w:rPr>
        <w:t xml:space="preserve"> Р. Групповая работа с детьми и подростками. - Генезис, М., 2009.</w:t>
      </w:r>
    </w:p>
    <w:p w:rsidR="00766232" w:rsidRPr="00ED4F8C" w:rsidRDefault="00766232" w:rsidP="00D05A64">
      <w:pPr>
        <w:pStyle w:val="a3"/>
        <w:numPr>
          <w:ilvl w:val="0"/>
          <w:numId w:val="8"/>
        </w:numPr>
        <w:spacing w:line="360" w:lineRule="auto"/>
        <w:jc w:val="both"/>
        <w:rPr>
          <w:sz w:val="28"/>
          <w:szCs w:val="28"/>
        </w:rPr>
      </w:pPr>
      <w:r w:rsidRPr="00ED4F8C">
        <w:rPr>
          <w:sz w:val="28"/>
          <w:szCs w:val="28"/>
        </w:rPr>
        <w:t xml:space="preserve">Формирование универсальных учебных действий в основной школе: от действия к мысли/ система заданий А.Г. </w:t>
      </w:r>
      <w:proofErr w:type="spellStart"/>
      <w:r w:rsidRPr="00ED4F8C">
        <w:rPr>
          <w:sz w:val="28"/>
          <w:szCs w:val="28"/>
        </w:rPr>
        <w:t>Асмолов,О.А</w:t>
      </w:r>
      <w:proofErr w:type="spellEnd"/>
      <w:r w:rsidRPr="00ED4F8C">
        <w:rPr>
          <w:sz w:val="28"/>
          <w:szCs w:val="28"/>
        </w:rPr>
        <w:t xml:space="preserve">. </w:t>
      </w:r>
      <w:proofErr w:type="spellStart"/>
      <w:r w:rsidRPr="00ED4F8C">
        <w:rPr>
          <w:sz w:val="28"/>
          <w:szCs w:val="28"/>
        </w:rPr>
        <w:t>Каробанова</w:t>
      </w:r>
      <w:proofErr w:type="spellEnd"/>
      <w:r w:rsidRPr="00ED4F8C">
        <w:rPr>
          <w:sz w:val="28"/>
          <w:szCs w:val="28"/>
        </w:rPr>
        <w:t>.- М.: Просвещение, 2010 Серия:</w:t>
      </w:r>
      <w:r w:rsidRPr="00A6473C">
        <w:rPr>
          <w:sz w:val="28"/>
          <w:szCs w:val="28"/>
        </w:rPr>
        <w:t xml:space="preserve"> </w:t>
      </w:r>
      <w:hyperlink r:id="rId9" w:history="1">
        <w:r w:rsidRPr="00A6473C">
          <w:rPr>
            <w:rStyle w:val="a4"/>
            <w:color w:val="auto"/>
            <w:sz w:val="28"/>
            <w:szCs w:val="28"/>
            <w:u w:val="none"/>
          </w:rPr>
          <w:t>Стандарты второго поколения</w:t>
        </w:r>
      </w:hyperlink>
    </w:p>
    <w:p w:rsidR="00390A14" w:rsidRDefault="00766232" w:rsidP="00D05A64">
      <w:pPr>
        <w:pStyle w:val="a3"/>
        <w:numPr>
          <w:ilvl w:val="0"/>
          <w:numId w:val="8"/>
        </w:numPr>
        <w:spacing w:before="0" w:beforeAutospacing="0" w:after="0" w:afterAutospacing="0" w:line="360" w:lineRule="auto"/>
        <w:jc w:val="both"/>
        <w:rPr>
          <w:sz w:val="28"/>
          <w:szCs w:val="28"/>
        </w:rPr>
      </w:pPr>
      <w:r w:rsidRPr="00ED4F8C">
        <w:rPr>
          <w:sz w:val="28"/>
          <w:szCs w:val="28"/>
        </w:rPr>
        <w:t xml:space="preserve">Фундаментальное ядро содержания общего образования. / Под ред. И. </w:t>
      </w:r>
      <w:r w:rsidRPr="00A6473C">
        <w:rPr>
          <w:sz w:val="28"/>
          <w:szCs w:val="28"/>
        </w:rPr>
        <w:t xml:space="preserve">А. </w:t>
      </w:r>
      <w:hyperlink r:id="rId10" w:history="1">
        <w:r w:rsidRPr="00A6473C">
          <w:rPr>
            <w:rStyle w:val="a4"/>
            <w:color w:val="auto"/>
            <w:sz w:val="28"/>
            <w:szCs w:val="28"/>
            <w:u w:val="none"/>
          </w:rPr>
          <w:t xml:space="preserve">Сафронова.- М.: Просвещение, 2011 </w:t>
        </w:r>
      </w:hyperlink>
      <w:r w:rsidRPr="00A6473C">
        <w:rPr>
          <w:sz w:val="28"/>
          <w:szCs w:val="28"/>
        </w:rPr>
        <w:t xml:space="preserve">Серия: </w:t>
      </w:r>
      <w:hyperlink r:id="rId11" w:history="1">
        <w:r w:rsidRPr="00A6473C">
          <w:rPr>
            <w:rStyle w:val="a4"/>
            <w:color w:val="auto"/>
            <w:sz w:val="28"/>
            <w:szCs w:val="28"/>
            <w:u w:val="none"/>
          </w:rPr>
          <w:t>Стандарты второго поколения</w:t>
        </w:r>
      </w:hyperlink>
    </w:p>
    <w:p w:rsidR="00A6473C" w:rsidRPr="00390A14" w:rsidRDefault="004252FD" w:rsidP="00D05A64">
      <w:pPr>
        <w:pStyle w:val="a3"/>
        <w:spacing w:before="0" w:beforeAutospacing="0" w:after="0" w:afterAutospacing="0" w:line="360" w:lineRule="auto"/>
        <w:ind w:left="720"/>
        <w:jc w:val="both"/>
        <w:rPr>
          <w:sz w:val="28"/>
          <w:szCs w:val="28"/>
        </w:rPr>
      </w:pPr>
      <w:r>
        <w:rPr>
          <w:i/>
          <w:iCs/>
          <w:sz w:val="28"/>
          <w:szCs w:val="28"/>
        </w:rPr>
        <w:t>Оборудование</w:t>
      </w:r>
    </w:p>
    <w:p w:rsidR="00A6473C" w:rsidRDefault="00A6473C" w:rsidP="00D05A64">
      <w:pPr>
        <w:pStyle w:val="a3"/>
        <w:spacing w:before="0" w:beforeAutospacing="0" w:after="0" w:afterAutospacing="0" w:line="360" w:lineRule="auto"/>
        <w:ind w:left="720"/>
        <w:jc w:val="both"/>
        <w:rPr>
          <w:sz w:val="28"/>
          <w:szCs w:val="28"/>
        </w:rPr>
      </w:pPr>
      <w:r w:rsidRPr="00A6473C">
        <w:rPr>
          <w:sz w:val="28"/>
          <w:szCs w:val="28"/>
        </w:rPr>
        <w:t>Компьютер.</w:t>
      </w:r>
    </w:p>
    <w:p w:rsidR="00876646" w:rsidRDefault="00876646"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Default="00D05A64" w:rsidP="00D05A64">
      <w:pPr>
        <w:pStyle w:val="a3"/>
        <w:spacing w:before="0" w:beforeAutospacing="0" w:after="0" w:afterAutospacing="0" w:line="360" w:lineRule="auto"/>
        <w:ind w:left="720"/>
        <w:rPr>
          <w:sz w:val="28"/>
          <w:szCs w:val="28"/>
        </w:rPr>
      </w:pPr>
    </w:p>
    <w:p w:rsidR="00D05A64" w:rsidRPr="00A6473C" w:rsidRDefault="00D05A64" w:rsidP="00D05A64">
      <w:pPr>
        <w:pStyle w:val="a3"/>
        <w:spacing w:before="0" w:beforeAutospacing="0" w:after="0" w:afterAutospacing="0" w:line="360" w:lineRule="auto"/>
        <w:ind w:left="720"/>
        <w:rPr>
          <w:sz w:val="28"/>
          <w:szCs w:val="28"/>
        </w:rPr>
      </w:pPr>
    </w:p>
    <w:p w:rsidR="00876646" w:rsidRPr="00766232" w:rsidRDefault="00876646" w:rsidP="00832485">
      <w:pPr>
        <w:pStyle w:val="a3"/>
        <w:spacing w:before="0" w:beforeAutospacing="0" w:after="0" w:afterAutospacing="0" w:line="360" w:lineRule="auto"/>
        <w:ind w:firstLine="709"/>
        <w:jc w:val="center"/>
        <w:outlineLvl w:val="0"/>
        <w:rPr>
          <w:sz w:val="28"/>
          <w:szCs w:val="28"/>
        </w:rPr>
      </w:pPr>
      <w:bookmarkStart w:id="5" w:name="_Toc220568901"/>
      <w:r>
        <w:rPr>
          <w:b/>
          <w:bCs/>
          <w:color w:val="000000"/>
          <w:sz w:val="28"/>
          <w:szCs w:val="28"/>
        </w:rPr>
        <w:lastRenderedPageBreak/>
        <w:t>Предполагаемая результативность курса</w:t>
      </w:r>
      <w:bookmarkEnd w:id="5"/>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В основе реализации программы внеурочно</w:t>
      </w:r>
      <w:r>
        <w:rPr>
          <w:color w:val="000000"/>
          <w:sz w:val="28"/>
          <w:szCs w:val="28"/>
        </w:rPr>
        <w:t xml:space="preserve">й  </w:t>
      </w:r>
      <w:r w:rsidRPr="00766232">
        <w:rPr>
          <w:color w:val="000000"/>
          <w:sz w:val="28"/>
          <w:szCs w:val="28"/>
        </w:rPr>
        <w:t xml:space="preserve">деятельности «Азбука общения» лежит </w:t>
      </w:r>
      <w:proofErr w:type="spellStart"/>
      <w:r w:rsidRPr="00766232">
        <w:rPr>
          <w:color w:val="000000"/>
          <w:sz w:val="28"/>
          <w:szCs w:val="28"/>
        </w:rPr>
        <w:t>деятельностный</w:t>
      </w:r>
      <w:proofErr w:type="spellEnd"/>
      <w:r w:rsidRPr="00766232">
        <w:rPr>
          <w:color w:val="000000"/>
          <w:sz w:val="28"/>
          <w:szCs w:val="28"/>
        </w:rPr>
        <w:t xml:space="preserve"> подход, который предполагает:</w:t>
      </w:r>
      <w:r w:rsidRPr="00766232">
        <w:rPr>
          <w:sz w:val="28"/>
          <w:szCs w:val="28"/>
        </w:rPr>
        <w:t xml:space="preserve"> </w:t>
      </w:r>
    </w:p>
    <w:p w:rsidR="00876646" w:rsidRPr="00766232" w:rsidRDefault="00876646"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воспитание и развитие качеств личности подростков, отвечающих требованиям информационного общества;</w:t>
      </w:r>
    </w:p>
    <w:p w:rsidR="00876646" w:rsidRPr="00766232" w:rsidRDefault="00876646"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формирование психолого-педагогической среды развития обучающихся для формирования и развития их коммуникативной компетентности;</w:t>
      </w:r>
    </w:p>
    <w:p w:rsidR="00876646" w:rsidRPr="00766232" w:rsidRDefault="00876646"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развитие познания подростков и освоения мира личности обучающегося, его готовности к саморазвитию и деятельности;</w:t>
      </w:r>
    </w:p>
    <w:p w:rsidR="00876646" w:rsidRPr="00766232" w:rsidRDefault="00876646" w:rsidP="00D05A64">
      <w:pPr>
        <w:pStyle w:val="a3"/>
        <w:spacing w:before="0" w:beforeAutospacing="0" w:after="0" w:afterAutospacing="0" w:line="360" w:lineRule="auto"/>
        <w:ind w:left="709"/>
        <w:jc w:val="both"/>
        <w:rPr>
          <w:sz w:val="28"/>
          <w:szCs w:val="28"/>
        </w:rPr>
      </w:pPr>
      <w:r>
        <w:rPr>
          <w:color w:val="000000"/>
          <w:sz w:val="28"/>
          <w:szCs w:val="28"/>
        </w:rPr>
        <w:t xml:space="preserve">- </w:t>
      </w:r>
      <w:r w:rsidRPr="00766232">
        <w:rPr>
          <w:color w:val="000000"/>
          <w:sz w:val="28"/>
          <w:szCs w:val="28"/>
        </w:rPr>
        <w:t>учёт индивидуальных возрастных, психологических и физиологических особенностей обучающихся, значения видов деятельности и форм общения при реализации пр</w:t>
      </w:r>
      <w:r>
        <w:rPr>
          <w:color w:val="000000"/>
          <w:sz w:val="28"/>
          <w:szCs w:val="28"/>
        </w:rPr>
        <w:t xml:space="preserve">ограммы внеурочной </w:t>
      </w:r>
      <w:r w:rsidRPr="00766232">
        <w:rPr>
          <w:color w:val="000000"/>
          <w:sz w:val="28"/>
          <w:szCs w:val="28"/>
        </w:rPr>
        <w:t>деятельности.</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A"/>
          <w:sz w:val="28"/>
          <w:szCs w:val="28"/>
        </w:rPr>
        <w:t xml:space="preserve">Для достижения </w:t>
      </w:r>
      <w:r w:rsidRPr="00766232">
        <w:rPr>
          <w:i/>
          <w:iCs/>
          <w:color w:val="00000A"/>
          <w:sz w:val="28"/>
          <w:szCs w:val="28"/>
        </w:rPr>
        <w:t>результатов первого уровня</w:t>
      </w:r>
      <w:r w:rsidRPr="00766232">
        <w:rPr>
          <w:color w:val="00000A"/>
          <w:sz w:val="28"/>
          <w:szCs w:val="28"/>
        </w:rPr>
        <w:t xml:space="preserve"> (приобретения школьниками социальных знаний, </w:t>
      </w:r>
      <w:r w:rsidRPr="00766232">
        <w:rPr>
          <w:color w:val="000000"/>
          <w:sz w:val="28"/>
          <w:szCs w:val="28"/>
        </w:rPr>
        <w:t>понимания социальной реальности и повседневной жизни</w:t>
      </w:r>
      <w:r w:rsidRPr="00766232">
        <w:rPr>
          <w:color w:val="00000A"/>
          <w:sz w:val="28"/>
          <w:szCs w:val="28"/>
        </w:rPr>
        <w:t xml:space="preserve">) оптимальна форма </w:t>
      </w:r>
      <w:r w:rsidRPr="00766232">
        <w:rPr>
          <w:i/>
          <w:iCs/>
          <w:color w:val="00000A"/>
          <w:sz w:val="28"/>
          <w:szCs w:val="28"/>
        </w:rPr>
        <w:t>этической беседы</w:t>
      </w:r>
      <w:r w:rsidRPr="00766232">
        <w:rPr>
          <w:color w:val="00000A"/>
          <w:sz w:val="28"/>
          <w:szCs w:val="28"/>
        </w:rPr>
        <w:t>.</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A"/>
          <w:sz w:val="28"/>
          <w:szCs w:val="28"/>
        </w:rPr>
        <w:t>Этическая беседа – это обращенное к слушателям развернутое личное высказывание выступающего, проникнутое неподдельными эмоциями и переживаниями и обязательно нацеленное на получение обратной связи от слушателей (в виде вопросов, ответов, непродолжительных реплик). Предметом общения здесь выступают морально-нравственные коллизии, представленные в реальных жизненных ситуациях и художественных текстах.</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A"/>
          <w:sz w:val="28"/>
          <w:szCs w:val="28"/>
        </w:rPr>
        <w:t>Хорошо организованная беседа</w:t>
      </w:r>
      <w:r w:rsidRPr="00766232">
        <w:rPr>
          <w:color w:val="000000"/>
          <w:sz w:val="28"/>
          <w:szCs w:val="28"/>
        </w:rPr>
        <w:t xml:space="preserve"> – это всегда гибкое сочетание программирования и импровизации. У педагога должны быть в наличии ясное представление и умение удерживать основную нить разговора, и одновременно – разные сценарии развития коммуникации.</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A"/>
          <w:sz w:val="28"/>
          <w:szCs w:val="28"/>
        </w:rPr>
        <w:t xml:space="preserve">В рамках этической беседы основной канал общения – Педагог-подростки. Эта форма не предполагает активной коммуникации школьников между собой (максимум допустимого – обмен детей непродолжительными репликами).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i/>
          <w:iCs/>
          <w:color w:val="00000A"/>
          <w:sz w:val="28"/>
          <w:szCs w:val="28"/>
        </w:rPr>
        <w:lastRenderedPageBreak/>
        <w:t xml:space="preserve">Дебаты </w:t>
      </w:r>
      <w:r w:rsidRPr="00766232">
        <w:rPr>
          <w:color w:val="00000A"/>
          <w:sz w:val="28"/>
          <w:szCs w:val="28"/>
        </w:rPr>
        <w:t>–</w:t>
      </w:r>
      <w:r w:rsidRPr="00766232">
        <w:rPr>
          <w:i/>
          <w:iCs/>
          <w:color w:val="00000A"/>
          <w:sz w:val="28"/>
          <w:szCs w:val="28"/>
        </w:rPr>
        <w:t xml:space="preserve"> </w:t>
      </w:r>
      <w:r w:rsidRPr="00766232">
        <w:rPr>
          <w:color w:val="00000A"/>
          <w:sz w:val="28"/>
          <w:szCs w:val="28"/>
        </w:rPr>
        <w:t xml:space="preserve">это образовательная форма, благодаря которой возможно обеспечить достижение </w:t>
      </w:r>
      <w:r w:rsidRPr="00766232">
        <w:rPr>
          <w:i/>
          <w:iCs/>
          <w:color w:val="00000A"/>
          <w:sz w:val="28"/>
          <w:szCs w:val="28"/>
        </w:rPr>
        <w:t>результатов второго уровня</w:t>
      </w:r>
      <w:r w:rsidRPr="00766232">
        <w:rPr>
          <w:color w:val="00000A"/>
          <w:sz w:val="28"/>
          <w:szCs w:val="28"/>
        </w:rPr>
        <w:t xml:space="preserve"> – </w:t>
      </w:r>
      <w:r w:rsidRPr="00766232">
        <w:rPr>
          <w:color w:val="000000"/>
          <w:sz w:val="28"/>
          <w:szCs w:val="28"/>
        </w:rPr>
        <w:t>формирование позитивных отношений подростка к базовым ценностям нашего общества и к социальной реальности в целом.</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Образовательная технология «Дебаты» весьма популярна сегодня и многократно описана в педагогической литературе. В дебатах участвуют две стороны: утверждающая (команда, защищающая тему общения) и отрицающая (команда, опровергающая тему). Тема общения формулируется как утверждение. Цель сторон – убедить судей (экспертов) в том, что ваши аргументы лучше, чем аргументы вашего оппонента.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Дебаты устроены по ролевому принципу: участник может защищать перед судьями ту точку зрения, которую в реальности не разделяет. Именно здесь и заложен мощный воспитательный потенциал этой формы: подбирая доказательства в пользу точки зрения, которая тебе изначально не близка, слушая и анализируя аргументы оппонента, можно придти к такому серьезному сомнению в собственных установках, что вплотную оказаться перед необходимостью ценностного самоопределения. В то же время, в игровом характере общения и главный подвох: перед участниками дебатов не стоит задача перехода к практическому действию, и определенная несерьезность, неполноценность происходящего ощущается практически всеми.</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Задача перехода к практическому действию изначально стоит перед участниками </w:t>
      </w:r>
      <w:r w:rsidRPr="00766232">
        <w:rPr>
          <w:i/>
          <w:iCs/>
          <w:color w:val="000000"/>
          <w:sz w:val="28"/>
          <w:szCs w:val="28"/>
        </w:rPr>
        <w:t>проблемно-ценностной дискуссии</w:t>
      </w:r>
      <w:r w:rsidRPr="00766232">
        <w:rPr>
          <w:color w:val="000000"/>
          <w:sz w:val="28"/>
          <w:szCs w:val="28"/>
        </w:rPr>
        <w:t xml:space="preserve">. Все обсуждение строится таким образом, чтобы следующим после него шагом было деяние. Именно эта образовательная форма в наибольшей степени способствует достижению </w:t>
      </w:r>
      <w:r w:rsidRPr="00766232">
        <w:rPr>
          <w:i/>
          <w:iCs/>
          <w:color w:val="000000"/>
          <w:sz w:val="28"/>
          <w:szCs w:val="28"/>
        </w:rPr>
        <w:t>результатов третьего уровня</w:t>
      </w:r>
      <w:r w:rsidRPr="00766232">
        <w:rPr>
          <w:color w:val="000000"/>
          <w:sz w:val="28"/>
          <w:szCs w:val="28"/>
        </w:rPr>
        <w:t xml:space="preserve"> – получению подростками опыта социального действия.</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Цель проблемно-ценностной дискуссии – запуск социального самоопределения подростка и подготовка его к переходу в поле самостоятельных социальных действий. Предметом рассмотрения в такой дискуссии являются фрагменты и ситуации социальной реальности.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lastRenderedPageBreak/>
        <w:t xml:space="preserve">Проблемно-ценностная дискуссия – групповая форма работы. В этой форме выстраивается работа группы как последовательность ряда этапов.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i/>
          <w:iCs/>
          <w:color w:val="000000"/>
          <w:sz w:val="28"/>
          <w:szCs w:val="28"/>
        </w:rPr>
        <w:t xml:space="preserve">1.Оганизация «встречи» подростка с социальной ситуацией как проблемной. </w:t>
      </w:r>
      <w:r w:rsidRPr="00766232">
        <w:rPr>
          <w:color w:val="000000"/>
          <w:sz w:val="28"/>
          <w:szCs w:val="28"/>
        </w:rPr>
        <w:t xml:space="preserve">Если социальная ситуация не будет выстроена как проблемная, то она может стать не столько объектом понимания, сколько объектом познания ребенка, воспринята им как учебная задача. Тогда не произойдет включения понимания как универсального способа освоения мира человеком, в котором, наряду с теоретическим знанием, существенную роль играют: непосредственное переживание («опыт жизни»), различные формы практики («опыт истории») и формы эстетического постижения («опыт искусства»).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i/>
          <w:iCs/>
          <w:color w:val="000000"/>
          <w:sz w:val="28"/>
          <w:szCs w:val="28"/>
        </w:rPr>
        <w:t>2.</w:t>
      </w:r>
      <w:r w:rsidRPr="00766232">
        <w:rPr>
          <w:color w:val="000000"/>
          <w:sz w:val="28"/>
          <w:szCs w:val="28"/>
        </w:rPr>
        <w:t xml:space="preserve"> </w:t>
      </w:r>
      <w:r w:rsidRPr="00766232">
        <w:rPr>
          <w:i/>
          <w:iCs/>
          <w:color w:val="000000"/>
          <w:sz w:val="28"/>
          <w:szCs w:val="28"/>
        </w:rPr>
        <w:t xml:space="preserve">Реализуемая педагогом </w:t>
      </w:r>
      <w:proofErr w:type="spellStart"/>
      <w:r w:rsidRPr="00766232">
        <w:rPr>
          <w:i/>
          <w:iCs/>
          <w:color w:val="000000"/>
          <w:sz w:val="28"/>
          <w:szCs w:val="28"/>
        </w:rPr>
        <w:t>проблематизация</w:t>
      </w:r>
      <w:proofErr w:type="spellEnd"/>
      <w:r w:rsidRPr="00766232">
        <w:rPr>
          <w:color w:val="000000"/>
          <w:sz w:val="28"/>
          <w:szCs w:val="28"/>
        </w:rPr>
        <w:t xml:space="preserve"> должна привести школьников к осознанию «слабых мест» своей точки зрения, к привлечению новых средств понимания.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i/>
          <w:iCs/>
          <w:color w:val="000000"/>
          <w:sz w:val="28"/>
          <w:szCs w:val="28"/>
        </w:rPr>
        <w:t>3.</w:t>
      </w:r>
      <w:r w:rsidRPr="00766232">
        <w:rPr>
          <w:color w:val="000000"/>
          <w:sz w:val="28"/>
          <w:szCs w:val="28"/>
        </w:rPr>
        <w:t xml:space="preserve"> В этот момент педагог должен перевести свою деятельность из плана </w:t>
      </w:r>
      <w:proofErr w:type="spellStart"/>
      <w:r w:rsidRPr="00766232">
        <w:rPr>
          <w:color w:val="000000"/>
          <w:sz w:val="28"/>
          <w:szCs w:val="28"/>
        </w:rPr>
        <w:t>проблематизации</w:t>
      </w:r>
      <w:proofErr w:type="spellEnd"/>
      <w:r w:rsidRPr="00766232">
        <w:rPr>
          <w:color w:val="000000"/>
          <w:sz w:val="28"/>
          <w:szCs w:val="28"/>
        </w:rPr>
        <w:t xml:space="preserve"> в план </w:t>
      </w:r>
      <w:r w:rsidRPr="00766232">
        <w:rPr>
          <w:i/>
          <w:iCs/>
          <w:color w:val="000000"/>
          <w:sz w:val="28"/>
          <w:szCs w:val="28"/>
        </w:rPr>
        <w:t xml:space="preserve">организации коммуникации. </w:t>
      </w:r>
      <w:r w:rsidRPr="00766232">
        <w:rPr>
          <w:color w:val="000000"/>
          <w:sz w:val="28"/>
          <w:szCs w:val="28"/>
        </w:rPr>
        <w:t xml:space="preserve">Коммуникация здесь особая – позиционная.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i/>
          <w:iCs/>
          <w:color w:val="000000"/>
          <w:sz w:val="28"/>
          <w:szCs w:val="28"/>
        </w:rPr>
        <w:t>4.</w:t>
      </w:r>
      <w:r w:rsidRPr="00766232">
        <w:rPr>
          <w:color w:val="000000"/>
          <w:sz w:val="28"/>
          <w:szCs w:val="28"/>
        </w:rPr>
        <w:t xml:space="preserve"> О</w:t>
      </w:r>
      <w:r w:rsidRPr="00766232">
        <w:rPr>
          <w:i/>
          <w:iCs/>
          <w:color w:val="000000"/>
          <w:sz w:val="28"/>
          <w:szCs w:val="28"/>
        </w:rPr>
        <w:t xml:space="preserve">рганизация рефлексии подростками итогов дискуссии. </w:t>
      </w:r>
      <w:r w:rsidRPr="00766232">
        <w:rPr>
          <w:color w:val="000000"/>
          <w:sz w:val="28"/>
          <w:szCs w:val="28"/>
        </w:rPr>
        <w:t xml:space="preserve">Организующая роль педагога на данном этапе включает в себя предоставление учащимся на выбор той или иной формы фиксации рефлексивной позиции (ответы на вопросы, продолжение незаконченных предложений, интервью и т.д.) и ее выражения (устного, письменного, художественно-образного, символического), а также поддержание динамики рефлексивных процессов. </w:t>
      </w:r>
    </w:p>
    <w:p w:rsidR="00876646" w:rsidRPr="00766232" w:rsidRDefault="00876646" w:rsidP="00D05A64">
      <w:pPr>
        <w:pStyle w:val="a3"/>
        <w:spacing w:before="0" w:beforeAutospacing="0" w:after="0" w:afterAutospacing="0" w:line="360" w:lineRule="auto"/>
        <w:ind w:firstLine="709"/>
        <w:jc w:val="both"/>
        <w:rPr>
          <w:sz w:val="28"/>
          <w:szCs w:val="28"/>
        </w:rPr>
      </w:pPr>
      <w:r w:rsidRPr="00766232">
        <w:rPr>
          <w:color w:val="000000"/>
          <w:sz w:val="28"/>
          <w:szCs w:val="28"/>
        </w:rPr>
        <w:t xml:space="preserve">Этап рефлексии завершает процесс взаимодействия педагога и школьников в проблемно-ценностной дискуссии. Подросток будет готов к социальному определению, ибо освоил его важнейшие составляющие - понимание, </w:t>
      </w:r>
      <w:proofErr w:type="spellStart"/>
      <w:r w:rsidRPr="00766232">
        <w:rPr>
          <w:color w:val="000000"/>
          <w:sz w:val="28"/>
          <w:szCs w:val="28"/>
        </w:rPr>
        <w:t>проблематизацию</w:t>
      </w:r>
      <w:proofErr w:type="spellEnd"/>
      <w:r w:rsidRPr="00766232">
        <w:rPr>
          <w:color w:val="000000"/>
          <w:sz w:val="28"/>
          <w:szCs w:val="28"/>
        </w:rPr>
        <w:t xml:space="preserve">, коммуникацию, рефлексию. </w:t>
      </w:r>
    </w:p>
    <w:p w:rsidR="00766232" w:rsidRPr="00ED4F8C" w:rsidRDefault="00766232" w:rsidP="00D05A64">
      <w:pPr>
        <w:spacing w:after="0" w:line="360" w:lineRule="auto"/>
        <w:jc w:val="both"/>
        <w:rPr>
          <w:sz w:val="28"/>
          <w:szCs w:val="28"/>
        </w:rPr>
      </w:pPr>
    </w:p>
    <w:sectPr w:rsidR="00766232" w:rsidRPr="00ED4F8C" w:rsidSect="00907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1C52"/>
    <w:multiLevelType w:val="multilevel"/>
    <w:tmpl w:val="4AC6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955E6"/>
    <w:multiLevelType w:val="multilevel"/>
    <w:tmpl w:val="4AC6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E336C"/>
    <w:multiLevelType w:val="multilevel"/>
    <w:tmpl w:val="F464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E55D3D"/>
    <w:multiLevelType w:val="multilevel"/>
    <w:tmpl w:val="88EC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81835"/>
    <w:multiLevelType w:val="multilevel"/>
    <w:tmpl w:val="D624B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7B2C5F"/>
    <w:multiLevelType w:val="multilevel"/>
    <w:tmpl w:val="DD7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36088"/>
    <w:multiLevelType w:val="multilevel"/>
    <w:tmpl w:val="0B2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42E3A"/>
    <w:multiLevelType w:val="hybridMultilevel"/>
    <w:tmpl w:val="8738F38E"/>
    <w:lvl w:ilvl="0" w:tplc="97FE7B3E">
      <w:start w:val="1"/>
      <w:numFmt w:val="decimal"/>
      <w:lvlText w:val="%1."/>
      <w:lvlJc w:val="left"/>
      <w:pPr>
        <w:ind w:left="72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BF1DF8"/>
    <w:multiLevelType w:val="multilevel"/>
    <w:tmpl w:val="B148C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023B66"/>
    <w:multiLevelType w:val="multilevel"/>
    <w:tmpl w:val="DA9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07077"/>
    <w:multiLevelType w:val="multilevel"/>
    <w:tmpl w:val="C034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F141C"/>
    <w:multiLevelType w:val="multilevel"/>
    <w:tmpl w:val="425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B13A0"/>
    <w:multiLevelType w:val="multilevel"/>
    <w:tmpl w:val="485C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3"/>
  </w:num>
  <w:num w:numId="5">
    <w:abstractNumId w:val="6"/>
  </w:num>
  <w:num w:numId="6">
    <w:abstractNumId w:val="1"/>
  </w:num>
  <w:num w:numId="7">
    <w:abstractNumId w:val="12"/>
  </w:num>
  <w:num w:numId="8">
    <w:abstractNumId w:val="8"/>
  </w:num>
  <w:num w:numId="9">
    <w:abstractNumId w:val="4"/>
  </w:num>
  <w:num w:numId="10">
    <w:abstractNumId w:val="2"/>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7E519F"/>
    <w:rsid w:val="00073BAC"/>
    <w:rsid w:val="000B113E"/>
    <w:rsid w:val="00133F94"/>
    <w:rsid w:val="0016095E"/>
    <w:rsid w:val="00163345"/>
    <w:rsid w:val="001A7BF9"/>
    <w:rsid w:val="001F4283"/>
    <w:rsid w:val="00221FAB"/>
    <w:rsid w:val="00244F66"/>
    <w:rsid w:val="003526A7"/>
    <w:rsid w:val="00363E0D"/>
    <w:rsid w:val="00390A14"/>
    <w:rsid w:val="003C1A0A"/>
    <w:rsid w:val="004252FD"/>
    <w:rsid w:val="00452710"/>
    <w:rsid w:val="00471FB4"/>
    <w:rsid w:val="00477179"/>
    <w:rsid w:val="00553284"/>
    <w:rsid w:val="00572C37"/>
    <w:rsid w:val="005C7261"/>
    <w:rsid w:val="006A21F9"/>
    <w:rsid w:val="00746C4D"/>
    <w:rsid w:val="00766232"/>
    <w:rsid w:val="007E519F"/>
    <w:rsid w:val="00832485"/>
    <w:rsid w:val="00876646"/>
    <w:rsid w:val="008779C8"/>
    <w:rsid w:val="008837CC"/>
    <w:rsid w:val="00907722"/>
    <w:rsid w:val="00910BAF"/>
    <w:rsid w:val="009C0C18"/>
    <w:rsid w:val="00A07BE0"/>
    <w:rsid w:val="00A6473C"/>
    <w:rsid w:val="00B107A1"/>
    <w:rsid w:val="00BA1113"/>
    <w:rsid w:val="00BF2B5D"/>
    <w:rsid w:val="00C204A4"/>
    <w:rsid w:val="00D05A64"/>
    <w:rsid w:val="00D9357E"/>
    <w:rsid w:val="00E065F9"/>
    <w:rsid w:val="00E2303A"/>
    <w:rsid w:val="00ED4F8C"/>
    <w:rsid w:val="00EF3E5F"/>
    <w:rsid w:val="00EF4ECD"/>
    <w:rsid w:val="00F8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633F"/>
  <w15:docId w15:val="{33185200-9010-4604-9172-600F874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22"/>
  </w:style>
  <w:style w:type="paragraph" w:styleId="1">
    <w:name w:val="heading 1"/>
    <w:basedOn w:val="a"/>
    <w:next w:val="a"/>
    <w:link w:val="10"/>
    <w:uiPriority w:val="9"/>
    <w:qFormat/>
    <w:rsid w:val="008324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7E51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519F"/>
    <w:rPr>
      <w:rFonts w:ascii="Times New Roman" w:eastAsia="Times New Roman" w:hAnsi="Times New Roman" w:cs="Times New Roman"/>
      <w:b/>
      <w:bCs/>
      <w:sz w:val="27"/>
      <w:szCs w:val="27"/>
    </w:rPr>
  </w:style>
  <w:style w:type="paragraph" w:styleId="a3">
    <w:name w:val="Normal (Web)"/>
    <w:basedOn w:val="a"/>
    <w:uiPriority w:val="99"/>
    <w:unhideWhenUsed/>
    <w:rsid w:val="007E51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66232"/>
    <w:rPr>
      <w:color w:val="000080"/>
      <w:u w:val="single"/>
    </w:rPr>
  </w:style>
  <w:style w:type="table" w:styleId="a5">
    <w:name w:val="Table Grid"/>
    <w:basedOn w:val="a1"/>
    <w:uiPriority w:val="39"/>
    <w:rsid w:val="001609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8837CC"/>
    <w:pPr>
      <w:ind w:left="720"/>
      <w:contextualSpacing/>
    </w:pPr>
  </w:style>
  <w:style w:type="paragraph" w:styleId="a7">
    <w:name w:val="No Spacing"/>
    <w:uiPriority w:val="1"/>
    <w:qFormat/>
    <w:rsid w:val="00D05A64"/>
    <w:pPr>
      <w:spacing w:after="0" w:line="240" w:lineRule="auto"/>
    </w:pPr>
  </w:style>
  <w:style w:type="character" w:customStyle="1" w:styleId="10">
    <w:name w:val="Заголовок 1 Знак"/>
    <w:basedOn w:val="a0"/>
    <w:link w:val="1"/>
    <w:uiPriority w:val="9"/>
    <w:rsid w:val="00832485"/>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832485"/>
    <w:pPr>
      <w:spacing w:line="259" w:lineRule="auto"/>
      <w:outlineLvl w:val="9"/>
    </w:pPr>
  </w:style>
  <w:style w:type="paragraph" w:styleId="11">
    <w:name w:val="toc 1"/>
    <w:basedOn w:val="a"/>
    <w:next w:val="a"/>
    <w:autoRedefine/>
    <w:uiPriority w:val="39"/>
    <w:unhideWhenUsed/>
    <w:rsid w:val="008324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6957">
      <w:bodyDiv w:val="1"/>
      <w:marLeft w:val="0"/>
      <w:marRight w:val="0"/>
      <w:marTop w:val="0"/>
      <w:marBottom w:val="0"/>
      <w:divBdr>
        <w:top w:val="none" w:sz="0" w:space="0" w:color="auto"/>
        <w:left w:val="none" w:sz="0" w:space="0" w:color="auto"/>
        <w:bottom w:val="none" w:sz="0" w:space="0" w:color="auto"/>
        <w:right w:val="none" w:sz="0" w:space="0" w:color="auto"/>
      </w:divBdr>
    </w:div>
    <w:div w:id="128137806">
      <w:bodyDiv w:val="1"/>
      <w:marLeft w:val="0"/>
      <w:marRight w:val="0"/>
      <w:marTop w:val="0"/>
      <w:marBottom w:val="0"/>
      <w:divBdr>
        <w:top w:val="none" w:sz="0" w:space="0" w:color="auto"/>
        <w:left w:val="none" w:sz="0" w:space="0" w:color="auto"/>
        <w:bottom w:val="none" w:sz="0" w:space="0" w:color="auto"/>
        <w:right w:val="none" w:sz="0" w:space="0" w:color="auto"/>
      </w:divBdr>
    </w:div>
    <w:div w:id="352154083">
      <w:bodyDiv w:val="1"/>
      <w:marLeft w:val="0"/>
      <w:marRight w:val="0"/>
      <w:marTop w:val="0"/>
      <w:marBottom w:val="0"/>
      <w:divBdr>
        <w:top w:val="none" w:sz="0" w:space="0" w:color="auto"/>
        <w:left w:val="none" w:sz="0" w:space="0" w:color="auto"/>
        <w:bottom w:val="none" w:sz="0" w:space="0" w:color="auto"/>
        <w:right w:val="none" w:sz="0" w:space="0" w:color="auto"/>
      </w:divBdr>
    </w:div>
    <w:div w:id="370688620">
      <w:bodyDiv w:val="1"/>
      <w:marLeft w:val="0"/>
      <w:marRight w:val="0"/>
      <w:marTop w:val="0"/>
      <w:marBottom w:val="0"/>
      <w:divBdr>
        <w:top w:val="none" w:sz="0" w:space="0" w:color="auto"/>
        <w:left w:val="none" w:sz="0" w:space="0" w:color="auto"/>
        <w:bottom w:val="none" w:sz="0" w:space="0" w:color="auto"/>
        <w:right w:val="none" w:sz="0" w:space="0" w:color="auto"/>
      </w:divBdr>
    </w:div>
    <w:div w:id="741219132">
      <w:bodyDiv w:val="1"/>
      <w:marLeft w:val="0"/>
      <w:marRight w:val="0"/>
      <w:marTop w:val="0"/>
      <w:marBottom w:val="0"/>
      <w:divBdr>
        <w:top w:val="none" w:sz="0" w:space="0" w:color="auto"/>
        <w:left w:val="none" w:sz="0" w:space="0" w:color="auto"/>
        <w:bottom w:val="none" w:sz="0" w:space="0" w:color="auto"/>
        <w:right w:val="none" w:sz="0" w:space="0" w:color="auto"/>
      </w:divBdr>
    </w:div>
    <w:div w:id="945893680">
      <w:bodyDiv w:val="1"/>
      <w:marLeft w:val="0"/>
      <w:marRight w:val="0"/>
      <w:marTop w:val="0"/>
      <w:marBottom w:val="0"/>
      <w:divBdr>
        <w:top w:val="none" w:sz="0" w:space="0" w:color="auto"/>
        <w:left w:val="none" w:sz="0" w:space="0" w:color="auto"/>
        <w:bottom w:val="none" w:sz="0" w:space="0" w:color="auto"/>
        <w:right w:val="none" w:sz="0" w:space="0" w:color="auto"/>
      </w:divBdr>
    </w:div>
    <w:div w:id="1071584839">
      <w:bodyDiv w:val="1"/>
      <w:marLeft w:val="0"/>
      <w:marRight w:val="0"/>
      <w:marTop w:val="0"/>
      <w:marBottom w:val="0"/>
      <w:divBdr>
        <w:top w:val="none" w:sz="0" w:space="0" w:color="auto"/>
        <w:left w:val="none" w:sz="0" w:space="0" w:color="auto"/>
        <w:bottom w:val="none" w:sz="0" w:space="0" w:color="auto"/>
        <w:right w:val="none" w:sz="0" w:space="0" w:color="auto"/>
      </w:divBdr>
    </w:div>
    <w:div w:id="1283999118">
      <w:bodyDiv w:val="1"/>
      <w:marLeft w:val="0"/>
      <w:marRight w:val="0"/>
      <w:marTop w:val="0"/>
      <w:marBottom w:val="0"/>
      <w:divBdr>
        <w:top w:val="none" w:sz="0" w:space="0" w:color="auto"/>
        <w:left w:val="none" w:sz="0" w:space="0" w:color="auto"/>
        <w:bottom w:val="none" w:sz="0" w:space="0" w:color="auto"/>
        <w:right w:val="none" w:sz="0" w:space="0" w:color="auto"/>
      </w:divBdr>
    </w:div>
    <w:div w:id="1403865674">
      <w:bodyDiv w:val="1"/>
      <w:marLeft w:val="0"/>
      <w:marRight w:val="0"/>
      <w:marTop w:val="0"/>
      <w:marBottom w:val="0"/>
      <w:divBdr>
        <w:top w:val="none" w:sz="0" w:space="0" w:color="auto"/>
        <w:left w:val="none" w:sz="0" w:space="0" w:color="auto"/>
        <w:bottom w:val="none" w:sz="0" w:space="0" w:color="auto"/>
        <w:right w:val="none" w:sz="0" w:space="0" w:color="auto"/>
      </w:divBdr>
    </w:div>
    <w:div w:id="1477605272">
      <w:bodyDiv w:val="1"/>
      <w:marLeft w:val="0"/>
      <w:marRight w:val="0"/>
      <w:marTop w:val="0"/>
      <w:marBottom w:val="0"/>
      <w:divBdr>
        <w:top w:val="none" w:sz="0" w:space="0" w:color="auto"/>
        <w:left w:val="none" w:sz="0" w:space="0" w:color="auto"/>
        <w:bottom w:val="none" w:sz="0" w:space="0" w:color="auto"/>
        <w:right w:val="none" w:sz="0" w:space="0" w:color="auto"/>
      </w:divBdr>
    </w:div>
    <w:div w:id="1483934454">
      <w:bodyDiv w:val="1"/>
      <w:marLeft w:val="0"/>
      <w:marRight w:val="0"/>
      <w:marTop w:val="0"/>
      <w:marBottom w:val="0"/>
      <w:divBdr>
        <w:top w:val="none" w:sz="0" w:space="0" w:color="auto"/>
        <w:left w:val="none" w:sz="0" w:space="0" w:color="auto"/>
        <w:bottom w:val="none" w:sz="0" w:space="0" w:color="auto"/>
        <w:right w:val="none" w:sz="0" w:space="0" w:color="auto"/>
      </w:divBdr>
    </w:div>
    <w:div w:id="1529874638">
      <w:bodyDiv w:val="1"/>
      <w:marLeft w:val="0"/>
      <w:marRight w:val="0"/>
      <w:marTop w:val="0"/>
      <w:marBottom w:val="0"/>
      <w:divBdr>
        <w:top w:val="none" w:sz="0" w:space="0" w:color="auto"/>
        <w:left w:val="none" w:sz="0" w:space="0" w:color="auto"/>
        <w:bottom w:val="none" w:sz="0" w:space="0" w:color="auto"/>
        <w:right w:val="none" w:sz="0" w:space="0" w:color="auto"/>
      </w:divBdr>
    </w:div>
    <w:div w:id="19973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series/167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abirint.ru/authors/6524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birint.ru/series/16745/" TargetMode="External"/><Relationship Id="rId11" Type="http://schemas.openxmlformats.org/officeDocument/2006/relationships/hyperlink" Target="http://www.labirint.ru/series/16745/" TargetMode="External"/><Relationship Id="rId5" Type="http://schemas.openxmlformats.org/officeDocument/2006/relationships/webSettings" Target="webSettings.xml"/><Relationship Id="rId10" Type="http://schemas.openxmlformats.org/officeDocument/2006/relationships/hyperlink" Target="http://www.labirint.ru/authors/65241/" TargetMode="External"/><Relationship Id="rId4" Type="http://schemas.openxmlformats.org/officeDocument/2006/relationships/settings" Target="settings.xml"/><Relationship Id="rId9" Type="http://schemas.openxmlformats.org/officeDocument/2006/relationships/hyperlink" Target="http://www.labirint.ru/series/167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F6D0-BF47-409E-843A-B4B429ED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16</Pages>
  <Words>2855</Words>
  <Characters>16277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Школа</cp:lastModifiedBy>
  <cp:revision>28</cp:revision>
  <cp:lastPrinted>2013-09-14T08:45:00Z</cp:lastPrinted>
  <dcterms:created xsi:type="dcterms:W3CDTF">2013-07-25T09:24:00Z</dcterms:created>
  <dcterms:modified xsi:type="dcterms:W3CDTF">2026-01-29T03:48:00Z</dcterms:modified>
</cp:coreProperties>
</file>