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B8" w:rsidRPr="00B929B8" w:rsidRDefault="00B929B8" w:rsidP="00B929B8">
      <w:pPr>
        <w:shd w:val="clear" w:color="auto" w:fill="FFFFFF"/>
        <w:spacing w:line="330" w:lineRule="atLeast"/>
        <w:rPr>
          <w:rFonts w:ascii="Tahoma" w:eastAsia="Times New Roman" w:hAnsi="Tahoma" w:cs="Tahoma"/>
          <w:color w:val="555555"/>
          <w:sz w:val="21"/>
          <w:szCs w:val="21"/>
          <w:lang w:eastAsia="ru-RU"/>
        </w:rPr>
      </w:pPr>
      <w:r w:rsidRPr="00B929B8">
        <w:rPr>
          <w:rFonts w:ascii="Tahoma" w:eastAsia="Times New Roman" w:hAnsi="Tahoma" w:cs="Tahoma"/>
          <w:color w:val="555555"/>
          <w:sz w:val="21"/>
          <w:szCs w:val="21"/>
          <w:lang w:eastAsia="ru-RU"/>
        </w:rPr>
        <w:t> </w:t>
      </w:r>
    </w:p>
    <w:p w:rsidR="00B929B8" w:rsidRPr="001A0FC4" w:rsidRDefault="00B929B8" w:rsidP="00B929B8">
      <w:pPr>
        <w:shd w:val="clear" w:color="auto" w:fill="FFFFFF"/>
        <w:spacing w:after="0" w:line="330" w:lineRule="atLeast"/>
        <w:jc w:val="center"/>
        <w:rPr>
          <w:rFonts w:ascii="Times New Roman" w:eastAsia="Times New Roman" w:hAnsi="Times New Roman" w:cs="Times New Roman"/>
          <w:color w:val="555555"/>
          <w:sz w:val="40"/>
          <w:szCs w:val="40"/>
          <w:lang w:eastAsia="ru-RU"/>
        </w:rPr>
      </w:pPr>
      <w:r w:rsidRPr="001A0FC4">
        <w:rPr>
          <w:rFonts w:ascii="Times New Roman" w:eastAsia="Times New Roman" w:hAnsi="Times New Roman" w:cs="Times New Roman"/>
          <w:b/>
          <w:bCs/>
          <w:color w:val="000000"/>
          <w:sz w:val="40"/>
          <w:szCs w:val="40"/>
          <w:lang w:eastAsia="ru-RU"/>
        </w:rPr>
        <w:t>11 советов позитивного воспитания детей</w:t>
      </w:r>
    </w:p>
    <w:p w:rsidR="00B929B8" w:rsidRPr="00B929B8" w:rsidRDefault="00B929B8" w:rsidP="00B929B8">
      <w:pPr>
        <w:shd w:val="clear" w:color="auto" w:fill="F9F9F9"/>
        <w:spacing w:before="240" w:after="270" w:line="240" w:lineRule="auto"/>
        <w:ind w:firstLine="709"/>
        <w:rPr>
          <w:rFonts w:ascii="Tahoma" w:eastAsia="Times New Roman" w:hAnsi="Tahoma" w:cs="Tahoma"/>
          <w:color w:val="555555"/>
          <w:sz w:val="21"/>
          <w:szCs w:val="21"/>
          <w:lang w:eastAsia="ru-RU"/>
        </w:rPr>
      </w:pPr>
      <w:r w:rsidRPr="00B929B8">
        <w:rPr>
          <w:rFonts w:ascii="Times New Roman" w:eastAsia="Times New Roman" w:hAnsi="Times New Roman" w:cs="Times New Roman"/>
          <w:color w:val="000000"/>
          <w:sz w:val="26"/>
          <w:szCs w:val="26"/>
          <w:lang w:eastAsia="ru-RU"/>
        </w:rPr>
        <w:t>Уважаемые родители, ниже приведены простые советы, которые помогут в воспитании детей:</w:t>
      </w:r>
    </w:p>
    <w:p w:rsidR="00B929B8" w:rsidRPr="00B929B8" w:rsidRDefault="00B929B8" w:rsidP="00B929B8">
      <w:pPr>
        <w:shd w:val="clear" w:color="auto" w:fill="F9F9F9"/>
        <w:spacing w:before="240"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Поощряйте ре</w:t>
      </w:r>
      <w:bookmarkStart w:id="0" w:name="_GoBack"/>
      <w:bookmarkEnd w:id="0"/>
      <w:r w:rsidRPr="00B929B8">
        <w:rPr>
          <w:rFonts w:ascii="Times New Roman" w:eastAsia="Times New Roman" w:hAnsi="Times New Roman" w:cs="Times New Roman"/>
          <w:color w:val="000000"/>
          <w:sz w:val="26"/>
          <w:szCs w:val="26"/>
          <w:lang w:eastAsia="ru-RU"/>
        </w:rPr>
        <w:t>бенка. Вы придадите ему уверенность в себе.</w:t>
      </w:r>
    </w:p>
    <w:p w:rsidR="00B929B8" w:rsidRPr="00B929B8" w:rsidRDefault="00B929B8" w:rsidP="00B929B8">
      <w:pPr>
        <w:shd w:val="clear" w:color="auto" w:fill="F9F9F9"/>
        <w:spacing w:before="240"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Учите ребенка собственным примером. Ребенок постоянно следит и изучает за поведением окружающих. Они уделяют особенное внимание тому, что делают и говорят взрослые. Ведете ли вы себя так, как хотели бы, чтобы вел себя ваш ребенок? Уделите время тому, чтобы обратить внимание на собственное поведение.</w:t>
      </w:r>
    </w:p>
    <w:p w:rsidR="00B929B8" w:rsidRPr="00B929B8" w:rsidRDefault="00B929B8" w:rsidP="00B929B8">
      <w:pPr>
        <w:shd w:val="clear" w:color="auto" w:fill="F9F9F9"/>
        <w:spacing w:before="240"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Ролевые игры. Социальные навыки ребенок обычно изучает в процессе игры – так научите его!</w:t>
      </w:r>
    </w:p>
    <w:p w:rsidR="00B929B8" w:rsidRPr="00B929B8" w:rsidRDefault="00B929B8" w:rsidP="00B929B8">
      <w:pPr>
        <w:shd w:val="clear" w:color="auto" w:fill="F9F9F9"/>
        <w:spacing w:before="240"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Не сдавайтесь. Забота о ребенке бывает изнурительной, волнующей и иногда кажется, что она является неблагодарным трудом. Не существует “идеальной няньки” или “идеального родителя”. Примите тот факт, что каждый имеет право на ошибку и иногда ошибается, и не бойтесь просить помощи.</w:t>
      </w:r>
    </w:p>
    <w:p w:rsidR="00B929B8" w:rsidRPr="00B929B8" w:rsidRDefault="00B929B8" w:rsidP="00B929B8">
      <w:pPr>
        <w:shd w:val="clear" w:color="auto" w:fill="F9F9F9"/>
        <w:spacing w:before="240"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Установите границы и придерживайтесь их. Дети чувствуют себя намного уверенней, если имеют определенные ограничения и границы.</w:t>
      </w:r>
    </w:p>
    <w:p w:rsidR="00B929B8" w:rsidRPr="00B929B8" w:rsidRDefault="00B929B8" w:rsidP="00B929B8">
      <w:pPr>
        <w:shd w:val="clear" w:color="auto" w:fill="F9F9F9"/>
        <w:spacing w:before="240"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Будьте сильным в глазах ребенка. Если ребенок говорит вам о том, что произошло что-то нехорошее – ни в коем случае не реагируйте на это негативно или с гневом. Совместно проработайте решение возникшей проблемы. Таким образом, ребенок продолжит доверять вам собственные страхи и беспокойства, которых будет не мало.</w:t>
      </w:r>
    </w:p>
    <w:p w:rsidR="00B929B8" w:rsidRPr="00B929B8" w:rsidRDefault="00B929B8" w:rsidP="00B929B8">
      <w:pPr>
        <w:shd w:val="clear" w:color="auto" w:fill="F9F9F9"/>
        <w:spacing w:before="240"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Оставайтесь спокойным. Научитесь не реагировать на негативное или плохое поведение. Если вы злы, постарайтесь повременить с дисциплинарными взысканиями к ребенку. Подождите некоторое время, пока вы успокоитесь, и будете снова контролировать себя. Это поможет вам определиться с необходимой реакцией на произошедшее.</w:t>
      </w:r>
    </w:p>
    <w:p w:rsidR="00B929B8" w:rsidRPr="00B929B8" w:rsidRDefault="00B929B8" w:rsidP="00B929B8">
      <w:pPr>
        <w:shd w:val="clear" w:color="auto" w:fill="F9F9F9"/>
        <w:spacing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Не подкупайте, а вознаграждайте! Попытки подкупать ребенка могут дать понять ребенку то, что для того чтобы получить желаемое, ему необходимо плохо себя вести. Вознаграждайте хорошее поведение нематериальным поощрением, таким как, например, чтением ему любимой истории на ночь.</w:t>
      </w:r>
      <w:r w:rsidRPr="00B929B8">
        <w:rPr>
          <w:rFonts w:ascii="Tahoma" w:eastAsia="Times New Roman" w:hAnsi="Tahoma" w:cs="Tahoma"/>
          <w:noProof/>
          <w:color w:val="007AD0"/>
          <w:sz w:val="21"/>
          <w:szCs w:val="21"/>
          <w:lang w:eastAsia="ru-RU"/>
        </w:rPr>
        <w:drawing>
          <wp:inline distT="0" distB="0" distL="0" distR="0" wp14:anchorId="73576526" wp14:editId="65A87FE7">
            <wp:extent cx="7620" cy="7620"/>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B929B8" w:rsidRPr="00B929B8" w:rsidRDefault="00B929B8" w:rsidP="00B929B8">
      <w:pPr>
        <w:shd w:val="clear" w:color="auto" w:fill="F9F9F9"/>
        <w:spacing w:before="240"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 xml:space="preserve">Боритесь со скукой. Если детям становится скучно, они начинают искать возможность совершить какое-либо озорство. Займите их чем-либо, и в конце концов они смогут найти себе увлечение. Но при этом не переусердствуйте - детям необходимо собственное пространство, </w:t>
      </w:r>
      <w:proofErr w:type="gramStart"/>
      <w:r w:rsidRPr="00B929B8">
        <w:rPr>
          <w:rFonts w:ascii="Times New Roman" w:eastAsia="Times New Roman" w:hAnsi="Times New Roman" w:cs="Times New Roman"/>
          <w:color w:val="000000"/>
          <w:sz w:val="26"/>
          <w:szCs w:val="26"/>
          <w:lang w:eastAsia="ru-RU"/>
        </w:rPr>
        <w:t>также</w:t>
      </w:r>
      <w:proofErr w:type="gramEnd"/>
      <w:r w:rsidRPr="00B929B8">
        <w:rPr>
          <w:rFonts w:ascii="Times New Roman" w:eastAsia="Times New Roman" w:hAnsi="Times New Roman" w:cs="Times New Roman"/>
          <w:color w:val="000000"/>
          <w:sz w:val="26"/>
          <w:szCs w:val="26"/>
          <w:lang w:eastAsia="ru-RU"/>
        </w:rPr>
        <w:t xml:space="preserve"> как и вам.</w:t>
      </w:r>
    </w:p>
    <w:p w:rsidR="00B929B8" w:rsidRPr="00B929B8" w:rsidRDefault="00B929B8" w:rsidP="00B929B8">
      <w:pPr>
        <w:shd w:val="clear" w:color="auto" w:fill="F9F9F9"/>
        <w:spacing w:before="240" w:after="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Не бойтесь дисциплинарной работы с ребенком. Дисциплинарная работа – это не повышение голоса, шлепки по мягкому месту или угрозы наказания. Оно представляет собой спокойный способ обучения, подкрепления и демонстрации ребенку того, в чем заключается приемлемое поведение.</w:t>
      </w:r>
    </w:p>
    <w:p w:rsidR="00B929B8" w:rsidRPr="00B929B8" w:rsidRDefault="00B929B8" w:rsidP="00B929B8">
      <w:pPr>
        <w:shd w:val="clear" w:color="auto" w:fill="F9F9F9"/>
        <w:spacing w:before="240" w:after="150" w:line="240" w:lineRule="auto"/>
        <w:ind w:firstLine="709"/>
        <w:rPr>
          <w:rFonts w:ascii="Tahoma" w:eastAsia="Times New Roman" w:hAnsi="Tahoma" w:cs="Tahoma"/>
          <w:color w:val="555555"/>
          <w:sz w:val="21"/>
          <w:szCs w:val="21"/>
          <w:lang w:eastAsia="ru-RU"/>
        </w:rPr>
      </w:pPr>
      <w:r w:rsidRPr="00B929B8">
        <w:rPr>
          <w:rFonts w:ascii="Symbol" w:eastAsia="Times New Roman" w:hAnsi="Symbol" w:cs="Tahoma"/>
          <w:color w:val="000000"/>
          <w:sz w:val="20"/>
          <w:szCs w:val="20"/>
          <w:lang w:eastAsia="ru-RU"/>
        </w:rPr>
        <w:t></w:t>
      </w:r>
      <w:r w:rsidRPr="00B929B8">
        <w:rPr>
          <w:rFonts w:ascii="Times New Roman" w:eastAsia="Times New Roman" w:hAnsi="Times New Roman" w:cs="Times New Roman"/>
          <w:color w:val="000000"/>
          <w:sz w:val="14"/>
          <w:szCs w:val="14"/>
          <w:lang w:eastAsia="ru-RU"/>
        </w:rPr>
        <w:t>                     </w:t>
      </w:r>
      <w:r w:rsidRPr="00B929B8">
        <w:rPr>
          <w:rFonts w:ascii="Times New Roman" w:eastAsia="Times New Roman" w:hAnsi="Times New Roman" w:cs="Times New Roman"/>
          <w:color w:val="000000"/>
          <w:sz w:val="26"/>
          <w:szCs w:val="26"/>
          <w:lang w:eastAsia="ru-RU"/>
        </w:rPr>
        <w:t>Никогда не относитесь пренебрежительно или негативно к мечтам, которые будут у вашего ребенка. Вера – залог успеха.</w:t>
      </w:r>
    </w:p>
    <w:p w:rsidR="008067E7" w:rsidRDefault="008067E7"/>
    <w:sectPr w:rsidR="008067E7" w:rsidSect="001A0F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7B"/>
    <w:rsid w:val="001A0FC4"/>
    <w:rsid w:val="004A127B"/>
    <w:rsid w:val="008067E7"/>
    <w:rsid w:val="00B92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7C8A5-2D60-4411-8A8A-58C66B73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334102">
      <w:bodyDiv w:val="1"/>
      <w:marLeft w:val="0"/>
      <w:marRight w:val="0"/>
      <w:marTop w:val="0"/>
      <w:marBottom w:val="0"/>
      <w:divBdr>
        <w:top w:val="none" w:sz="0" w:space="0" w:color="auto"/>
        <w:left w:val="none" w:sz="0" w:space="0" w:color="auto"/>
        <w:bottom w:val="none" w:sz="0" w:space="0" w:color="auto"/>
        <w:right w:val="none" w:sz="0" w:space="0" w:color="auto"/>
      </w:divBdr>
      <w:divsChild>
        <w:div w:id="687802207">
          <w:marLeft w:val="0"/>
          <w:marRight w:val="0"/>
          <w:marTop w:val="0"/>
          <w:marBottom w:val="300"/>
          <w:divBdr>
            <w:top w:val="none" w:sz="0" w:space="0" w:color="auto"/>
            <w:left w:val="none" w:sz="0" w:space="0" w:color="auto"/>
            <w:bottom w:val="none" w:sz="0" w:space="0" w:color="auto"/>
            <w:right w:val="none" w:sz="0" w:space="0" w:color="auto"/>
          </w:divBdr>
        </w:div>
        <w:div w:id="1288781246">
          <w:marLeft w:val="0"/>
          <w:marRight w:val="0"/>
          <w:marTop w:val="0"/>
          <w:marBottom w:val="0"/>
          <w:divBdr>
            <w:top w:val="none" w:sz="0" w:space="0" w:color="auto"/>
            <w:left w:val="none" w:sz="0" w:space="0" w:color="auto"/>
            <w:bottom w:val="none" w:sz="0" w:space="0" w:color="auto"/>
            <w:right w:val="none" w:sz="0" w:space="0" w:color="auto"/>
          </w:divBdr>
          <w:divsChild>
            <w:div w:id="1525747374">
              <w:marLeft w:val="0"/>
              <w:marRight w:val="0"/>
              <w:marTop w:val="0"/>
              <w:marBottom w:val="150"/>
              <w:divBdr>
                <w:top w:val="none" w:sz="0" w:space="0" w:color="auto"/>
                <w:left w:val="none" w:sz="0" w:space="0" w:color="auto"/>
                <w:bottom w:val="none" w:sz="0" w:space="0" w:color="auto"/>
                <w:right w:val="none" w:sz="0" w:space="0" w:color="auto"/>
              </w:divBdr>
            </w:div>
            <w:div w:id="843714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3</dc:creator>
  <cp:keywords/>
  <dc:description/>
  <cp:lastModifiedBy>Школа 3</cp:lastModifiedBy>
  <cp:revision>3</cp:revision>
  <dcterms:created xsi:type="dcterms:W3CDTF">2024-09-06T10:27:00Z</dcterms:created>
  <dcterms:modified xsi:type="dcterms:W3CDTF">2025-07-14T06:58:00Z</dcterms:modified>
</cp:coreProperties>
</file>